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1C5405D6" w14:textId="3B0BF7B3" w:rsidR="00050252" w:rsidRPr="00980931" w:rsidRDefault="00934B6A" w:rsidP="00934B6A">
      <w:pPr>
        <w:ind w:left="-709" w:right="-851" w:hanging="425"/>
        <w:sectPr w:rsidR="00050252" w:rsidRPr="00980931" w:rsidSect="00934B6A">
          <w:footerReference w:type="default" r:id="rId8"/>
          <w:pgSz w:w="11906" w:h="16838"/>
          <w:pgMar w:top="284" w:right="851" w:bottom="851" w:left="1418" w:header="709" w:footer="709" w:gutter="0"/>
          <w:pgNumType w:start="1"/>
          <w:cols w:space="708"/>
          <w:docGrid w:linePitch="360"/>
        </w:sectPr>
      </w:pPr>
      <w:r>
        <w:rPr>
          <w:noProof/>
        </w:rPr>
        <w:drawing>
          <wp:inline distT="0" distB="0" distL="0" distR="0" wp14:anchorId="6290C164" wp14:editId="0B8A03F6">
            <wp:extent cx="7247890" cy="1042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3720" cy="10443109"/>
                    </a:xfrm>
                    <a:prstGeom prst="rect">
                      <a:avLst/>
                    </a:prstGeom>
                    <a:noFill/>
                    <a:ln>
                      <a:noFill/>
                    </a:ln>
                  </pic:spPr>
                </pic:pic>
              </a:graphicData>
            </a:graphic>
          </wp:inline>
        </w:drawing>
      </w:r>
    </w:p>
    <w:p w14:paraId="71D1777C" w14:textId="77777777" w:rsidR="00195857" w:rsidRPr="004405D1" w:rsidRDefault="00195857" w:rsidP="00CB2A4D">
      <w:pPr>
        <w:pStyle w:val="a3"/>
        <w:spacing w:before="0" w:after="0"/>
        <w:ind w:right="0"/>
        <w:jc w:val="left"/>
        <w:rPr>
          <w:b w:val="0"/>
          <w:sz w:val="20"/>
          <w:szCs w:val="20"/>
        </w:rPr>
      </w:pPr>
    </w:p>
    <w:p w14:paraId="0BE1D01A" w14:textId="77777777" w:rsidR="00195857" w:rsidRPr="00934B6A" w:rsidRDefault="00B74A27" w:rsidP="00195857">
      <w:pPr>
        <w:pStyle w:val="a3"/>
        <w:spacing w:before="0" w:after="0"/>
        <w:ind w:right="0" w:firstLine="709"/>
        <w:rPr>
          <w:rFonts w:ascii="TT Commons Bold" w:hAnsi="TT Commons Bold"/>
          <w:b w:val="0"/>
        </w:rPr>
      </w:pPr>
      <w:r w:rsidRPr="00934B6A">
        <w:rPr>
          <w:rFonts w:ascii="TT Commons Bold" w:hAnsi="TT Commons Bold"/>
          <w:b w:val="0"/>
        </w:rPr>
        <w:t xml:space="preserve">Правила работы Центра </w:t>
      </w:r>
    </w:p>
    <w:p w14:paraId="70F93941" w14:textId="77777777" w:rsidR="00195857" w:rsidRPr="00934B6A" w:rsidRDefault="00195857" w:rsidP="00195857">
      <w:pPr>
        <w:pStyle w:val="a3"/>
        <w:spacing w:before="0" w:after="0"/>
        <w:ind w:right="0" w:firstLine="709"/>
        <w:jc w:val="left"/>
        <w:rPr>
          <w:rFonts w:ascii="TT Commons" w:hAnsi="TT Commons"/>
          <w:b w:val="0"/>
          <w:sz w:val="20"/>
          <w:szCs w:val="20"/>
        </w:rPr>
      </w:pPr>
    </w:p>
    <w:p w14:paraId="24165B37" w14:textId="77777777" w:rsidR="00B42D84" w:rsidRPr="00934B6A" w:rsidRDefault="00B74A27" w:rsidP="00195857">
      <w:pPr>
        <w:pStyle w:val="a3"/>
        <w:spacing w:before="0" w:after="0"/>
        <w:ind w:right="0" w:firstLine="709"/>
        <w:jc w:val="left"/>
        <w:rPr>
          <w:rFonts w:ascii="TT Commons" w:hAnsi="TT Commons"/>
          <w:sz w:val="20"/>
          <w:szCs w:val="20"/>
        </w:rPr>
      </w:pPr>
      <w:r w:rsidRPr="00934B6A">
        <w:rPr>
          <w:rFonts w:ascii="TT Commons" w:hAnsi="TT Commons"/>
          <w:bCs w:val="0"/>
          <w:color w:val="000000"/>
          <w:sz w:val="20"/>
          <w:szCs w:val="20"/>
        </w:rPr>
        <w:t>ПРАВИЛА ДЛЯ АРЕНДАТОРОВ*</w:t>
      </w:r>
    </w:p>
    <w:p w14:paraId="08B61657" w14:textId="77777777" w:rsidR="00B42D84" w:rsidRPr="00934B6A" w:rsidRDefault="00B74A27" w:rsidP="00934B6A">
      <w:pPr>
        <w:ind w:firstLine="709"/>
        <w:jc w:val="both"/>
        <w:rPr>
          <w:rFonts w:ascii="TT Commons" w:hAnsi="TT Commons"/>
        </w:rPr>
      </w:pPr>
      <w:r w:rsidRPr="00934B6A">
        <w:rPr>
          <w:rFonts w:ascii="TT Commons" w:hAnsi="TT Commons"/>
          <w:bCs/>
          <w:color w:val="000000"/>
        </w:rPr>
        <w:t>ПОЛЬЗОВАНИЕ ОБЩИМИ ПЛОЩАДЯМИ</w:t>
      </w:r>
    </w:p>
    <w:p w14:paraId="4C83B46A" w14:textId="77777777" w:rsidR="009768DB" w:rsidRPr="00934B6A" w:rsidRDefault="00B74A27" w:rsidP="00934B6A">
      <w:pPr>
        <w:widowControl w:val="0"/>
        <w:numPr>
          <w:ilvl w:val="0"/>
          <w:numId w:val="3"/>
        </w:numPr>
        <w:tabs>
          <w:tab w:val="left" w:pos="353"/>
        </w:tabs>
        <w:autoSpaceDE w:val="0"/>
        <w:autoSpaceDN w:val="0"/>
        <w:adjustRightInd w:val="0"/>
        <w:ind w:firstLine="709"/>
        <w:jc w:val="both"/>
        <w:rPr>
          <w:rFonts w:ascii="TT Commons" w:hAnsi="TT Commons"/>
          <w:bCs/>
          <w:color w:val="000000"/>
        </w:rPr>
      </w:pPr>
      <w:r w:rsidRPr="00934B6A">
        <w:rPr>
          <w:rFonts w:ascii="TT Commons" w:hAnsi="TT Commons"/>
          <w:color w:val="000000"/>
        </w:rPr>
        <w:t xml:space="preserve">Всё пространство </w:t>
      </w:r>
      <w:r w:rsidRPr="00934B6A">
        <w:rPr>
          <w:rFonts w:ascii="TT Commons" w:hAnsi="TT Commons"/>
          <w:bCs/>
          <w:color w:val="000000"/>
        </w:rPr>
        <w:t xml:space="preserve">Центра </w:t>
      </w:r>
      <w:r w:rsidRPr="00934B6A">
        <w:rPr>
          <w:rFonts w:ascii="TT Commons" w:hAnsi="TT Commons"/>
          <w:color w:val="000000"/>
        </w:rPr>
        <w:t xml:space="preserve">и прилегающая территория (пешеходные дорожки, пожарные подъездные дороги, входы и выходы, коридоры, проходы, вестибюли, залы, лифты, эскалаторы, лестничные площадки и т.д.) не должны иметь препятствий или заграждений, в том числе временного характера. </w:t>
      </w:r>
      <w:r w:rsidRPr="00934B6A">
        <w:rPr>
          <w:rFonts w:ascii="TT Commons" w:hAnsi="TT Commons"/>
          <w:bCs/>
          <w:color w:val="000000"/>
        </w:rPr>
        <w:t xml:space="preserve">Арендатору, </w:t>
      </w:r>
      <w:r w:rsidRPr="00934B6A">
        <w:rPr>
          <w:rFonts w:ascii="TT Commons" w:hAnsi="TT Commons"/>
          <w:color w:val="000000"/>
        </w:rPr>
        <w:t>его подрядчикам запрещается создавать какие-либо заграждения, препятствующие свободному проходу.</w:t>
      </w:r>
    </w:p>
    <w:p w14:paraId="73AD11CF" w14:textId="77777777" w:rsidR="009768DB" w:rsidRPr="00934B6A" w:rsidRDefault="00B74A27" w:rsidP="00934B6A">
      <w:pPr>
        <w:widowControl w:val="0"/>
        <w:numPr>
          <w:ilvl w:val="0"/>
          <w:numId w:val="3"/>
        </w:numPr>
        <w:tabs>
          <w:tab w:val="left" w:pos="353"/>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Запрещается закрывать или чем-либо заставлять входные двери, стеклянный атриум, окна и т.д., которые отражают и пропускают свет в залы, коридоры и другие помещения общего пользования в пределах границ </w:t>
      </w:r>
      <w:r w:rsidRPr="00934B6A">
        <w:rPr>
          <w:rFonts w:ascii="TT Commons" w:hAnsi="TT Commons"/>
          <w:bCs/>
          <w:color w:val="000000"/>
        </w:rPr>
        <w:t xml:space="preserve"> Центра.</w:t>
      </w:r>
    </w:p>
    <w:p w14:paraId="51912118" w14:textId="77777777" w:rsidR="009768DB" w:rsidRPr="00934B6A" w:rsidRDefault="00B74A27" w:rsidP="00934B6A">
      <w:pPr>
        <w:numPr>
          <w:ilvl w:val="0"/>
          <w:numId w:val="4"/>
        </w:numPr>
        <w:ind w:firstLine="709"/>
        <w:jc w:val="both"/>
        <w:rPr>
          <w:rFonts w:ascii="TT Commons" w:hAnsi="TT Commons"/>
        </w:rPr>
      </w:pPr>
      <w:r w:rsidRPr="00934B6A">
        <w:rPr>
          <w:rFonts w:ascii="TT Commons" w:hAnsi="TT Commons"/>
          <w:color w:val="000000"/>
        </w:rPr>
        <w:t xml:space="preserve">Запрещается выставлять стенды и рекламные стойки на прилегающей территории </w:t>
      </w:r>
      <w:r w:rsidRPr="00934B6A">
        <w:rPr>
          <w:rFonts w:ascii="TT Commons" w:hAnsi="TT Commons"/>
          <w:bCs/>
          <w:color w:val="000000"/>
        </w:rPr>
        <w:t xml:space="preserve"> Центра, </w:t>
      </w:r>
      <w:r w:rsidRPr="00934B6A">
        <w:rPr>
          <w:rFonts w:ascii="TT Commons" w:hAnsi="TT Commons"/>
          <w:color w:val="000000"/>
        </w:rPr>
        <w:t xml:space="preserve">а также в общих зонах, таких как: залы, коридоры, вестибюли, лестничные площадки, эскалаторы и т.д., без предварительного письменного разрешения </w:t>
      </w:r>
      <w:r w:rsidRPr="00934B6A">
        <w:rPr>
          <w:rFonts w:ascii="TT Commons" w:hAnsi="TT Commons"/>
          <w:bCs/>
          <w:color w:val="000000"/>
        </w:rPr>
        <w:t>Центра.</w:t>
      </w:r>
    </w:p>
    <w:p w14:paraId="47AF68F7" w14:textId="77777777" w:rsidR="009768DB" w:rsidRPr="00934B6A" w:rsidRDefault="00B74A27" w:rsidP="00934B6A">
      <w:pPr>
        <w:widowControl w:val="0"/>
        <w:numPr>
          <w:ilvl w:val="0"/>
          <w:numId w:val="4"/>
        </w:numPr>
        <w:tabs>
          <w:tab w:val="left" w:pos="353"/>
        </w:tabs>
        <w:autoSpaceDE w:val="0"/>
        <w:autoSpaceDN w:val="0"/>
        <w:adjustRightInd w:val="0"/>
        <w:ind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не должен устанавливать в </w:t>
      </w:r>
      <w:r w:rsidRPr="00934B6A">
        <w:rPr>
          <w:rFonts w:ascii="TT Commons" w:hAnsi="TT Commons"/>
          <w:bCs/>
          <w:color w:val="000000"/>
        </w:rPr>
        <w:t xml:space="preserve">Центре </w:t>
      </w:r>
      <w:r w:rsidRPr="00934B6A">
        <w:rPr>
          <w:rFonts w:ascii="TT Commons" w:hAnsi="TT Commons"/>
          <w:color w:val="000000"/>
        </w:rPr>
        <w:t xml:space="preserve">какие-либо автоматы для продажи чего-либо без предварительного письменного согласия </w:t>
      </w:r>
      <w:r w:rsidR="00ED7B47" w:rsidRPr="00934B6A">
        <w:rPr>
          <w:rFonts w:ascii="TT Commons" w:hAnsi="TT Commons"/>
          <w:bCs/>
          <w:color w:val="000000"/>
        </w:rPr>
        <w:t>Арендодателя</w:t>
      </w:r>
      <w:r w:rsidRPr="00934B6A">
        <w:rPr>
          <w:rFonts w:ascii="TT Commons" w:hAnsi="TT Commons"/>
          <w:bCs/>
          <w:color w:val="000000"/>
        </w:rPr>
        <w:t>.</w:t>
      </w:r>
    </w:p>
    <w:p w14:paraId="2F5A9E01" w14:textId="77777777" w:rsidR="009768DB" w:rsidRPr="00934B6A" w:rsidRDefault="00B74A27" w:rsidP="00934B6A">
      <w:pPr>
        <w:widowControl w:val="0"/>
        <w:numPr>
          <w:ilvl w:val="0"/>
          <w:numId w:val="4"/>
        </w:numPr>
        <w:tabs>
          <w:tab w:val="left" w:pos="353"/>
        </w:tabs>
        <w:autoSpaceDE w:val="0"/>
        <w:autoSpaceDN w:val="0"/>
        <w:adjustRightInd w:val="0"/>
        <w:ind w:firstLine="709"/>
        <w:jc w:val="both"/>
        <w:rPr>
          <w:rFonts w:ascii="TT Commons" w:hAnsi="TT Commons"/>
          <w:bCs/>
          <w:color w:val="000000"/>
        </w:rPr>
      </w:pPr>
      <w:r w:rsidRPr="00934B6A">
        <w:rPr>
          <w:rFonts w:ascii="TT Commons" w:hAnsi="TT Commons"/>
          <w:color w:val="000000"/>
        </w:rPr>
        <w:t xml:space="preserve">Запрещается вносить на территорию </w:t>
      </w:r>
      <w:r w:rsidRPr="00934B6A">
        <w:rPr>
          <w:rFonts w:ascii="TT Commons" w:hAnsi="TT Commons"/>
          <w:bCs/>
          <w:color w:val="000000"/>
        </w:rPr>
        <w:t xml:space="preserve">Центра </w:t>
      </w:r>
      <w:r w:rsidRPr="00934B6A">
        <w:rPr>
          <w:rFonts w:ascii="TT Commons" w:hAnsi="TT Commons"/>
          <w:color w:val="000000"/>
        </w:rPr>
        <w:t>велосипеды, роликовые коньки, авто</w:t>
      </w:r>
      <w:r w:rsidRPr="00934B6A">
        <w:rPr>
          <w:rFonts w:ascii="TT Commons" w:hAnsi="TT Commons"/>
          <w:color w:val="000000"/>
        </w:rPr>
        <w:softHyphen/>
        <w:t>мотосредства и т.д.</w:t>
      </w:r>
    </w:p>
    <w:p w14:paraId="426C50C6" w14:textId="77777777" w:rsidR="009768DB" w:rsidRPr="00934B6A" w:rsidRDefault="00B74A27" w:rsidP="00934B6A">
      <w:pPr>
        <w:widowControl w:val="0"/>
        <w:numPr>
          <w:ilvl w:val="0"/>
          <w:numId w:val="4"/>
        </w:numPr>
        <w:tabs>
          <w:tab w:val="left" w:pos="353"/>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На территории </w:t>
      </w:r>
      <w:r w:rsidRPr="00934B6A">
        <w:rPr>
          <w:rFonts w:ascii="TT Commons" w:hAnsi="TT Commons"/>
          <w:bCs/>
          <w:color w:val="000000"/>
        </w:rPr>
        <w:t xml:space="preserve">Центра </w:t>
      </w:r>
      <w:r w:rsidRPr="00934B6A">
        <w:rPr>
          <w:rFonts w:ascii="TT Commons" w:hAnsi="TT Commons"/>
          <w:color w:val="000000"/>
        </w:rPr>
        <w:t>запрещено нахождение животных.</w:t>
      </w:r>
    </w:p>
    <w:p w14:paraId="50638F8D" w14:textId="77777777" w:rsidR="009768DB" w:rsidRPr="00934B6A" w:rsidRDefault="00B74A27" w:rsidP="00934B6A">
      <w:pPr>
        <w:widowControl w:val="0"/>
        <w:numPr>
          <w:ilvl w:val="0"/>
          <w:numId w:val="4"/>
        </w:numPr>
        <w:tabs>
          <w:tab w:val="left" w:pos="353"/>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Продажа и употребление алкогольных напитков в </w:t>
      </w:r>
      <w:r w:rsidRPr="00934B6A">
        <w:rPr>
          <w:rFonts w:ascii="TT Commons" w:hAnsi="TT Commons"/>
          <w:bCs/>
          <w:color w:val="000000"/>
        </w:rPr>
        <w:t xml:space="preserve">Центре </w:t>
      </w:r>
      <w:r w:rsidRPr="00934B6A">
        <w:rPr>
          <w:rFonts w:ascii="TT Commons" w:hAnsi="TT Commons"/>
          <w:color w:val="000000"/>
        </w:rPr>
        <w:t>запрещается.</w:t>
      </w:r>
    </w:p>
    <w:p w14:paraId="1686E2FA" w14:textId="77777777" w:rsidR="009768DB" w:rsidRPr="00934B6A" w:rsidRDefault="00B74A27" w:rsidP="00934B6A">
      <w:pPr>
        <w:widowControl w:val="0"/>
        <w:numPr>
          <w:ilvl w:val="0"/>
          <w:numId w:val="4"/>
        </w:numPr>
        <w:tabs>
          <w:tab w:val="left" w:pos="353"/>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Ни при каких обстоятельствах </w:t>
      </w:r>
      <w:r w:rsidRPr="00934B6A">
        <w:rPr>
          <w:rFonts w:ascii="TT Commons" w:hAnsi="TT Commons"/>
          <w:bCs/>
          <w:color w:val="000000"/>
        </w:rPr>
        <w:t xml:space="preserve">Арендатор </w:t>
      </w:r>
      <w:r w:rsidRPr="00934B6A">
        <w:rPr>
          <w:rFonts w:ascii="TT Commons" w:hAnsi="TT Commons"/>
          <w:color w:val="000000"/>
        </w:rPr>
        <w:t xml:space="preserve">не должен хранить и складировать продукцию и товар, оборудование или какой-либо инвентарь вне пределов арендуемого </w:t>
      </w:r>
      <w:r w:rsidRPr="00934B6A">
        <w:rPr>
          <w:rFonts w:ascii="TT Commons" w:hAnsi="TT Commons"/>
          <w:bCs/>
          <w:color w:val="000000"/>
        </w:rPr>
        <w:t xml:space="preserve">Помещения </w:t>
      </w:r>
      <w:r w:rsidRPr="00934B6A">
        <w:rPr>
          <w:rFonts w:ascii="TT Commons" w:hAnsi="TT Commons"/>
          <w:color w:val="000000"/>
        </w:rPr>
        <w:t xml:space="preserve">без письменного согласования с </w:t>
      </w:r>
      <w:r w:rsidR="00D52086" w:rsidRPr="00934B6A">
        <w:rPr>
          <w:rFonts w:ascii="TT Commons" w:hAnsi="TT Commons"/>
          <w:bCs/>
          <w:color w:val="000000"/>
        </w:rPr>
        <w:t>Арендодателем</w:t>
      </w:r>
      <w:r w:rsidRPr="00934B6A">
        <w:rPr>
          <w:rFonts w:ascii="TT Commons" w:hAnsi="TT Commons"/>
          <w:bCs/>
          <w:color w:val="000000"/>
        </w:rPr>
        <w:t>.</w:t>
      </w:r>
    </w:p>
    <w:p w14:paraId="4FBE40A0" w14:textId="77777777" w:rsidR="009768DB" w:rsidRPr="00934B6A" w:rsidRDefault="007F1CC2" w:rsidP="00934B6A">
      <w:pPr>
        <w:widowControl w:val="0"/>
        <w:numPr>
          <w:ilvl w:val="0"/>
          <w:numId w:val="4"/>
        </w:numPr>
        <w:tabs>
          <w:tab w:val="left" w:pos="353"/>
        </w:tabs>
        <w:autoSpaceDE w:val="0"/>
        <w:autoSpaceDN w:val="0"/>
        <w:adjustRightInd w:val="0"/>
        <w:ind w:firstLine="709"/>
        <w:jc w:val="both"/>
        <w:rPr>
          <w:rFonts w:ascii="TT Commons" w:hAnsi="TT Commons"/>
          <w:bCs/>
          <w:color w:val="000000"/>
        </w:rPr>
      </w:pPr>
      <w:r w:rsidRPr="00934B6A">
        <w:rPr>
          <w:rFonts w:ascii="TT Commons" w:hAnsi="TT Commons"/>
          <w:color w:val="000000"/>
        </w:rPr>
        <w:t xml:space="preserve">Стоянка автотранспорта для разгрузки товаров разрешена продолжительностью не более 2-х часов вблизи </w:t>
      </w:r>
      <w:r w:rsidRPr="00934B6A">
        <w:rPr>
          <w:rFonts w:ascii="TT Commons" w:hAnsi="TT Commons"/>
          <w:bCs/>
          <w:color w:val="000000"/>
        </w:rPr>
        <w:t xml:space="preserve">Центра. </w:t>
      </w:r>
      <w:r w:rsidRPr="00934B6A">
        <w:rPr>
          <w:rFonts w:ascii="TT Commons" w:hAnsi="TT Commons"/>
          <w:color w:val="000000"/>
        </w:rPr>
        <w:t xml:space="preserve">Автомашины, запаркованные на автостоянке и оставленные после закрытия и после разрешенного времени для производства поставок, могут быть арестованы с помощью замыкания колес охранным персоналом автостоянки </w:t>
      </w:r>
      <w:r w:rsidRPr="00934B6A">
        <w:rPr>
          <w:rFonts w:ascii="TT Commons" w:hAnsi="TT Commons"/>
          <w:bCs/>
          <w:color w:val="000000"/>
        </w:rPr>
        <w:t>Арендодателя.</w:t>
      </w:r>
    </w:p>
    <w:p w14:paraId="50C20F9E" w14:textId="77777777" w:rsidR="007F1CC2" w:rsidRPr="00934B6A" w:rsidRDefault="007F1CC2" w:rsidP="00934B6A">
      <w:pPr>
        <w:ind w:firstLine="709"/>
        <w:jc w:val="both"/>
        <w:rPr>
          <w:rFonts w:ascii="TT Commons" w:hAnsi="TT Commons"/>
          <w:color w:val="000000"/>
        </w:rPr>
      </w:pPr>
      <w:r w:rsidRPr="00934B6A">
        <w:rPr>
          <w:rFonts w:ascii="TT Commons" w:hAnsi="TT Commons"/>
          <w:color w:val="000000"/>
        </w:rPr>
        <w:t>Ответственность за сохранность запаркованных машин и все риски, связанные с этим, несут владельцы данного автотранспорта.</w:t>
      </w:r>
    </w:p>
    <w:p w14:paraId="3FDE03E7" w14:textId="77777777" w:rsidR="009768DB" w:rsidRPr="00934B6A" w:rsidRDefault="00B74A27" w:rsidP="00934B6A">
      <w:pPr>
        <w:widowControl w:val="0"/>
        <w:numPr>
          <w:ilvl w:val="0"/>
          <w:numId w:val="4"/>
        </w:numPr>
        <w:tabs>
          <w:tab w:val="left" w:pos="353"/>
        </w:tabs>
        <w:autoSpaceDE w:val="0"/>
        <w:autoSpaceDN w:val="0"/>
        <w:adjustRightInd w:val="0"/>
        <w:ind w:firstLine="709"/>
        <w:jc w:val="both"/>
        <w:rPr>
          <w:rFonts w:ascii="TT Commons" w:hAnsi="TT Commons"/>
          <w:bCs/>
          <w:color w:val="000000"/>
        </w:rPr>
      </w:pPr>
      <w:r w:rsidRPr="00934B6A">
        <w:rPr>
          <w:rFonts w:ascii="TT Commons" w:hAnsi="TT Commons"/>
          <w:color w:val="000000"/>
        </w:rPr>
        <w:t xml:space="preserve">Нахождение сотрудников или представителей </w:t>
      </w:r>
      <w:r w:rsidRPr="00934B6A">
        <w:rPr>
          <w:rFonts w:ascii="TT Commons" w:hAnsi="TT Commons"/>
          <w:bCs/>
          <w:color w:val="000000"/>
        </w:rPr>
        <w:t xml:space="preserve">Арендатора </w:t>
      </w:r>
      <w:r w:rsidRPr="00934B6A">
        <w:rPr>
          <w:rFonts w:ascii="TT Commons" w:hAnsi="TT Commons"/>
          <w:color w:val="000000"/>
        </w:rPr>
        <w:t xml:space="preserve">на территории </w:t>
      </w:r>
      <w:r w:rsidRPr="00934B6A">
        <w:rPr>
          <w:rFonts w:ascii="TT Commons" w:hAnsi="TT Commons"/>
          <w:bCs/>
          <w:color w:val="000000"/>
        </w:rPr>
        <w:t xml:space="preserve">Центра </w:t>
      </w:r>
      <w:r w:rsidRPr="00934B6A">
        <w:rPr>
          <w:rFonts w:ascii="TT Commons" w:hAnsi="TT Commons"/>
          <w:color w:val="000000"/>
        </w:rPr>
        <w:t xml:space="preserve">в период с 23:30 до 8:00 запрещено без письменного согласования с </w:t>
      </w:r>
      <w:r w:rsidR="007F1CC2" w:rsidRPr="00934B6A">
        <w:rPr>
          <w:rFonts w:ascii="TT Commons" w:hAnsi="TT Commons"/>
          <w:bCs/>
          <w:color w:val="000000"/>
        </w:rPr>
        <w:t>Арендодателем</w:t>
      </w:r>
      <w:r w:rsidRPr="00934B6A">
        <w:rPr>
          <w:rFonts w:ascii="TT Commons" w:hAnsi="TT Commons"/>
          <w:bCs/>
          <w:color w:val="000000"/>
        </w:rPr>
        <w:t>.</w:t>
      </w:r>
    </w:p>
    <w:p w14:paraId="43489726" w14:textId="77777777" w:rsidR="00ED7B47" w:rsidRPr="00934B6A" w:rsidRDefault="00ED7B47" w:rsidP="00934B6A">
      <w:pPr>
        <w:tabs>
          <w:tab w:val="left" w:pos="353"/>
        </w:tabs>
        <w:ind w:firstLine="709"/>
        <w:jc w:val="both"/>
        <w:rPr>
          <w:rFonts w:ascii="TT Commons" w:hAnsi="TT Commons"/>
          <w:bCs/>
          <w:color w:val="000000"/>
        </w:rPr>
      </w:pPr>
    </w:p>
    <w:p w14:paraId="52DB6BAA" w14:textId="77777777" w:rsidR="00D52086" w:rsidRPr="00934B6A" w:rsidRDefault="00B74A27" w:rsidP="00934B6A">
      <w:pPr>
        <w:pStyle w:val="af2"/>
        <w:widowControl w:val="0"/>
        <w:tabs>
          <w:tab w:val="left" w:pos="396"/>
        </w:tabs>
        <w:autoSpaceDE w:val="0"/>
        <w:autoSpaceDN w:val="0"/>
        <w:adjustRightInd w:val="0"/>
        <w:ind w:left="709"/>
        <w:jc w:val="both"/>
        <w:rPr>
          <w:rFonts w:ascii="TT Commons" w:hAnsi="TT Commons"/>
          <w:bCs/>
          <w:color w:val="000000"/>
        </w:rPr>
      </w:pPr>
      <w:r w:rsidRPr="00934B6A">
        <w:rPr>
          <w:rFonts w:ascii="TT Commons" w:hAnsi="TT Commons"/>
          <w:bCs/>
          <w:color w:val="000000"/>
        </w:rPr>
        <w:t>ПОЛЬЗОВАНИЕ АРЕНДУЕМЫМИ ПОМЕЩЕНИЯМИ</w:t>
      </w:r>
    </w:p>
    <w:p w14:paraId="46BE30F3" w14:textId="76F0C099" w:rsidR="009768DB" w:rsidRPr="00934B6A" w:rsidRDefault="00B74A27" w:rsidP="00934B6A">
      <w:pPr>
        <w:pStyle w:val="af2"/>
        <w:widowControl w:val="0"/>
        <w:numPr>
          <w:ilvl w:val="0"/>
          <w:numId w:val="1"/>
        </w:numPr>
        <w:tabs>
          <w:tab w:val="left" w:pos="396"/>
        </w:tabs>
        <w:autoSpaceDE w:val="0"/>
        <w:autoSpaceDN w:val="0"/>
        <w:adjustRightInd w:val="0"/>
        <w:ind w:left="0" w:firstLine="709"/>
        <w:jc w:val="both"/>
        <w:rPr>
          <w:rFonts w:ascii="TT Commons" w:hAnsi="TT Commons"/>
          <w:bCs/>
          <w:color w:val="000000"/>
        </w:rPr>
      </w:pPr>
      <w:r w:rsidRPr="00934B6A">
        <w:rPr>
          <w:rFonts w:ascii="TT Commons" w:hAnsi="TT Commons"/>
          <w:color w:val="000000"/>
        </w:rPr>
        <w:t xml:space="preserve">Арендуемое </w:t>
      </w:r>
      <w:r w:rsidRPr="00934B6A">
        <w:rPr>
          <w:rFonts w:ascii="TT Commons" w:hAnsi="TT Commons"/>
          <w:bCs/>
          <w:color w:val="000000"/>
        </w:rPr>
        <w:t xml:space="preserve">Помещение </w:t>
      </w:r>
      <w:r w:rsidRPr="00934B6A">
        <w:rPr>
          <w:rFonts w:ascii="TT Commons" w:hAnsi="TT Commons"/>
          <w:color w:val="000000"/>
        </w:rPr>
        <w:t xml:space="preserve">должно использоваться строго в целях, предусмотренных уставными документами Арендатора, Торговым профилем и разрешенным использованием, оговоренными в Договоре </w:t>
      </w:r>
      <w:r w:rsidR="00934B6A" w:rsidRPr="00934B6A">
        <w:rPr>
          <w:rFonts w:ascii="TT Commons" w:hAnsi="TT Commons"/>
          <w:color w:val="000000"/>
        </w:rPr>
        <w:t xml:space="preserve">Аренды. </w:t>
      </w:r>
      <w:r w:rsidR="00934B6A" w:rsidRPr="00934B6A">
        <w:rPr>
          <w:rFonts w:ascii="TT Commons" w:hAnsi="TT Commons"/>
          <w:bCs/>
          <w:color w:val="000000"/>
        </w:rPr>
        <w:t>Арендодатель оставляет</w:t>
      </w:r>
      <w:r w:rsidRPr="00934B6A">
        <w:rPr>
          <w:rFonts w:ascii="TT Commons" w:hAnsi="TT Commons"/>
          <w:color w:val="000000"/>
        </w:rPr>
        <w:t xml:space="preserve"> за собой право производить осмотр всех арендуемых </w:t>
      </w:r>
      <w:r w:rsidRPr="00934B6A">
        <w:rPr>
          <w:rFonts w:ascii="TT Commons" w:hAnsi="TT Commons"/>
          <w:bCs/>
          <w:color w:val="000000"/>
        </w:rPr>
        <w:t xml:space="preserve">Помещений </w:t>
      </w:r>
      <w:r w:rsidRPr="00934B6A">
        <w:rPr>
          <w:rFonts w:ascii="TT Commons" w:hAnsi="TT Commons"/>
          <w:color w:val="000000"/>
        </w:rPr>
        <w:t xml:space="preserve">в составе комиссии, в которую входят уполномоченные лица </w:t>
      </w:r>
      <w:r w:rsidR="00ED7B47" w:rsidRPr="00934B6A">
        <w:rPr>
          <w:rFonts w:ascii="TT Commons" w:hAnsi="TT Commons"/>
          <w:bCs/>
          <w:color w:val="000000"/>
        </w:rPr>
        <w:t>Арендодателя</w:t>
      </w:r>
      <w:r w:rsidRPr="00934B6A">
        <w:rPr>
          <w:rFonts w:ascii="TT Commons" w:hAnsi="TT Commons"/>
          <w:color w:val="000000"/>
        </w:rPr>
        <w:t xml:space="preserve">и представитель </w:t>
      </w:r>
      <w:r w:rsidRPr="00934B6A">
        <w:rPr>
          <w:rFonts w:ascii="TT Commons" w:hAnsi="TT Commons"/>
          <w:bCs/>
          <w:color w:val="000000"/>
        </w:rPr>
        <w:t xml:space="preserve">Арендатора. </w:t>
      </w:r>
      <w:r w:rsidRPr="00934B6A">
        <w:rPr>
          <w:rFonts w:ascii="TT Commons" w:hAnsi="TT Commons"/>
          <w:color w:val="000000"/>
        </w:rPr>
        <w:t>После</w:t>
      </w:r>
      <w:r w:rsidRPr="00934B6A">
        <w:rPr>
          <w:rFonts w:ascii="TT Commons" w:hAnsi="TT Commons"/>
          <w:bCs/>
          <w:color w:val="000000"/>
        </w:rPr>
        <w:t xml:space="preserve"> осмотра состав</w:t>
      </w:r>
      <w:r w:rsidRPr="00934B6A">
        <w:rPr>
          <w:rFonts w:ascii="TT Commons" w:hAnsi="TT Commons"/>
          <w:color w:val="000000"/>
        </w:rPr>
        <w:t>ляется Акт осмотра и подписывается двумя сторонами. Арендато</w:t>
      </w:r>
      <w:r w:rsidRPr="00934B6A">
        <w:rPr>
          <w:rFonts w:ascii="TT Commons" w:hAnsi="TT Commons"/>
          <w:bCs/>
          <w:color w:val="000000"/>
        </w:rPr>
        <w:t>р обязан в</w:t>
      </w:r>
      <w:r w:rsidRPr="00934B6A">
        <w:rPr>
          <w:rFonts w:ascii="TT Commons" w:hAnsi="TT Commons"/>
          <w:color w:val="000000"/>
        </w:rPr>
        <w:t xml:space="preserve"> течение 15 календарных дней с момента передачи Акта осмо</w:t>
      </w:r>
      <w:r w:rsidRPr="00934B6A">
        <w:rPr>
          <w:rFonts w:ascii="TT Commons" w:hAnsi="TT Commons"/>
          <w:bCs/>
          <w:color w:val="000000"/>
        </w:rPr>
        <w:t>тра представи</w:t>
      </w:r>
      <w:r w:rsidRPr="00934B6A">
        <w:rPr>
          <w:rFonts w:ascii="TT Commons" w:hAnsi="TT Commons"/>
          <w:color w:val="000000"/>
        </w:rPr>
        <w:t xml:space="preserve">телю Арендатора </w:t>
      </w:r>
      <w:r w:rsidRPr="00934B6A">
        <w:rPr>
          <w:rFonts w:ascii="TT Commons" w:hAnsi="TT Commons"/>
          <w:bCs/>
          <w:color w:val="000000"/>
        </w:rPr>
        <w:t>устранить вс</w:t>
      </w:r>
      <w:r w:rsidRPr="00934B6A">
        <w:rPr>
          <w:rFonts w:ascii="TT Commons" w:hAnsi="TT Commons"/>
          <w:color w:val="000000"/>
        </w:rPr>
        <w:t>е замечания, указанные в Акте.</w:t>
      </w:r>
    </w:p>
    <w:p w14:paraId="0968AC1A" w14:textId="77777777" w:rsidR="009768DB" w:rsidRPr="00934B6A" w:rsidRDefault="00B74A27" w:rsidP="00934B6A">
      <w:pPr>
        <w:widowControl w:val="0"/>
        <w:numPr>
          <w:ilvl w:val="0"/>
          <w:numId w:val="1"/>
        </w:numPr>
        <w:tabs>
          <w:tab w:val="left" w:pos="396"/>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Арендатору </w:t>
      </w:r>
      <w:r w:rsidRPr="00934B6A">
        <w:rPr>
          <w:rFonts w:ascii="TT Commons" w:hAnsi="TT Commons"/>
          <w:color w:val="000000"/>
        </w:rPr>
        <w:t>запрещается использовать занавеси, жалюзи, жалюзийные проемы, тонированные покрытия, пленки и защитные экраны, а также размещать любого рода информацию (плакаты, щиты, транспар</w:t>
      </w:r>
      <w:r w:rsidRPr="00934B6A">
        <w:rPr>
          <w:rFonts w:ascii="TT Commons" w:hAnsi="TT Commons"/>
          <w:bCs/>
          <w:color w:val="000000"/>
        </w:rPr>
        <w:t>а</w:t>
      </w:r>
      <w:r w:rsidRPr="00934B6A">
        <w:rPr>
          <w:rFonts w:ascii="TT Commons" w:hAnsi="TT Commons"/>
          <w:color w:val="000000"/>
        </w:rPr>
        <w:t xml:space="preserve">нты, объявления и т.п.) на окнах, остекленных поверхностях и витражах арендованного </w:t>
      </w:r>
      <w:r w:rsidRPr="00934B6A">
        <w:rPr>
          <w:rFonts w:ascii="TT Commons" w:hAnsi="TT Commons"/>
          <w:bCs/>
          <w:color w:val="000000"/>
        </w:rPr>
        <w:t xml:space="preserve">Помещения </w:t>
      </w:r>
      <w:r w:rsidRPr="00934B6A">
        <w:rPr>
          <w:rFonts w:ascii="TT Commons" w:hAnsi="TT Commons"/>
          <w:color w:val="000000"/>
        </w:rPr>
        <w:t xml:space="preserve">без письменного разрешения </w:t>
      </w:r>
      <w:r w:rsidR="00ED7B47" w:rsidRPr="00934B6A">
        <w:rPr>
          <w:rFonts w:ascii="TT Commons" w:hAnsi="TT Commons"/>
          <w:bCs/>
          <w:color w:val="000000"/>
        </w:rPr>
        <w:t>Арендодателя</w:t>
      </w:r>
      <w:r w:rsidRPr="00934B6A">
        <w:rPr>
          <w:rFonts w:ascii="TT Commons" w:hAnsi="TT Commons"/>
          <w:bCs/>
          <w:color w:val="000000"/>
        </w:rPr>
        <w:t>.</w:t>
      </w:r>
    </w:p>
    <w:p w14:paraId="0F9F2269" w14:textId="77777777" w:rsidR="009768DB" w:rsidRPr="00934B6A" w:rsidRDefault="00B74A27" w:rsidP="00934B6A">
      <w:pPr>
        <w:widowControl w:val="0"/>
        <w:numPr>
          <w:ilvl w:val="0"/>
          <w:numId w:val="1"/>
        </w:numPr>
        <w:tabs>
          <w:tab w:val="left" w:pos="396"/>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Арендатору </w:t>
      </w:r>
      <w:r w:rsidRPr="00934B6A">
        <w:rPr>
          <w:rFonts w:ascii="TT Commons" w:hAnsi="TT Commons"/>
          <w:color w:val="000000"/>
        </w:rPr>
        <w:t xml:space="preserve">запрещается изменение дизайна, первоначального плана расстановки торгового оборудования в арендуемом </w:t>
      </w:r>
      <w:r w:rsidRPr="00934B6A">
        <w:rPr>
          <w:rFonts w:ascii="TT Commons" w:hAnsi="TT Commons"/>
          <w:bCs/>
          <w:color w:val="000000"/>
        </w:rPr>
        <w:t xml:space="preserve">Помещении, </w:t>
      </w:r>
      <w:r w:rsidRPr="00934B6A">
        <w:rPr>
          <w:rFonts w:ascii="TT Commons" w:hAnsi="TT Commons"/>
          <w:color w:val="000000"/>
        </w:rPr>
        <w:t xml:space="preserve">видимых со стороны общих зон </w:t>
      </w:r>
      <w:r w:rsidRPr="00934B6A">
        <w:rPr>
          <w:rFonts w:ascii="TT Commons" w:hAnsi="TT Commons"/>
          <w:bCs/>
          <w:color w:val="000000"/>
        </w:rPr>
        <w:t xml:space="preserve">Центра, </w:t>
      </w:r>
      <w:r w:rsidRPr="00934B6A">
        <w:rPr>
          <w:rFonts w:ascii="TT Commons" w:hAnsi="TT Commons"/>
          <w:color w:val="000000"/>
        </w:rPr>
        <w:t xml:space="preserve">без письменного разрешения </w:t>
      </w:r>
      <w:r w:rsidR="00ED7B47" w:rsidRPr="00934B6A">
        <w:rPr>
          <w:rFonts w:ascii="TT Commons" w:hAnsi="TT Commons"/>
          <w:bCs/>
          <w:color w:val="000000"/>
        </w:rPr>
        <w:t>Арендодателя</w:t>
      </w:r>
      <w:r w:rsidRPr="00934B6A">
        <w:rPr>
          <w:rFonts w:ascii="TT Commons" w:hAnsi="TT Commons"/>
          <w:bCs/>
          <w:color w:val="000000"/>
        </w:rPr>
        <w:t>.</w:t>
      </w:r>
    </w:p>
    <w:p w14:paraId="66F7DC20" w14:textId="77777777" w:rsidR="009768DB" w:rsidRPr="00934B6A" w:rsidRDefault="00B74A27" w:rsidP="00934B6A">
      <w:pPr>
        <w:widowControl w:val="0"/>
        <w:numPr>
          <w:ilvl w:val="0"/>
          <w:numId w:val="1"/>
        </w:numPr>
        <w:tabs>
          <w:tab w:val="left" w:pos="396"/>
        </w:tabs>
        <w:autoSpaceDE w:val="0"/>
        <w:autoSpaceDN w:val="0"/>
        <w:adjustRightInd w:val="0"/>
        <w:ind w:left="0" w:firstLine="709"/>
        <w:jc w:val="both"/>
        <w:rPr>
          <w:rFonts w:ascii="TT Commons" w:hAnsi="TT Commons"/>
          <w:bCs/>
          <w:color w:val="000000"/>
        </w:rPr>
      </w:pPr>
      <w:r w:rsidRPr="00934B6A">
        <w:rPr>
          <w:rFonts w:ascii="TT Commons" w:hAnsi="TT Commons"/>
          <w:color w:val="000000"/>
        </w:rPr>
        <w:t xml:space="preserve">Торговое и иное оборудование Арендатора, а также арендуемое </w:t>
      </w:r>
      <w:r w:rsidRPr="00934B6A">
        <w:rPr>
          <w:rFonts w:ascii="TT Commons" w:hAnsi="TT Commons"/>
          <w:bCs/>
          <w:color w:val="000000"/>
        </w:rPr>
        <w:t xml:space="preserve">Помещение </w:t>
      </w:r>
      <w:r w:rsidRPr="00934B6A">
        <w:rPr>
          <w:rFonts w:ascii="TT Commons" w:hAnsi="TT Commons"/>
          <w:color w:val="000000"/>
        </w:rPr>
        <w:t>должны иметь привлекательный внешний вид (не иметь видимых механических и иных повреждений).</w:t>
      </w:r>
    </w:p>
    <w:p w14:paraId="4DC4AA7D" w14:textId="77777777" w:rsidR="009768DB" w:rsidRPr="00934B6A" w:rsidRDefault="00B74A27" w:rsidP="00934B6A">
      <w:pPr>
        <w:pStyle w:val="Normal2"/>
        <w:numPr>
          <w:ilvl w:val="0"/>
          <w:numId w:val="1"/>
        </w:numPr>
        <w:spacing w:line="240" w:lineRule="auto"/>
        <w:ind w:left="0" w:firstLine="709"/>
        <w:rPr>
          <w:rFonts w:ascii="TT Commons" w:hAnsi="TT Commons"/>
          <w:sz w:val="20"/>
        </w:rPr>
      </w:pPr>
      <w:r w:rsidRPr="00934B6A">
        <w:rPr>
          <w:rFonts w:ascii="TT Commons" w:hAnsi="TT Commons"/>
          <w:sz w:val="20"/>
        </w:rPr>
        <w:t>Арендатору запрещается хранить в Помещениях оружие, боеприпасы, взрывчатые вещества, радиоактивные или опасные материалы, а также любые иные предметы или материалы, которые могут быть опасны для здоровья и (или) окружающей среды.</w:t>
      </w:r>
    </w:p>
    <w:p w14:paraId="0CCD68B6" w14:textId="77777777" w:rsidR="009768DB" w:rsidRPr="00934B6A" w:rsidRDefault="00B74A27" w:rsidP="00934B6A">
      <w:pPr>
        <w:pStyle w:val="Normal2"/>
        <w:numPr>
          <w:ilvl w:val="0"/>
          <w:numId w:val="1"/>
        </w:numPr>
        <w:autoSpaceDE w:val="0"/>
        <w:autoSpaceDN w:val="0"/>
        <w:adjustRightInd w:val="0"/>
        <w:spacing w:line="240" w:lineRule="auto"/>
        <w:ind w:left="0" w:firstLine="709"/>
        <w:rPr>
          <w:rFonts w:ascii="TT Commons" w:hAnsi="TT Commons"/>
          <w:color w:val="000000"/>
          <w:sz w:val="20"/>
        </w:rPr>
      </w:pPr>
      <w:r w:rsidRPr="00934B6A">
        <w:rPr>
          <w:rFonts w:ascii="TT Commons" w:hAnsi="TT Commons"/>
          <w:sz w:val="20"/>
        </w:rPr>
        <w:t>Арендатору запрещается блокировать места общего пользования Центра и (или) прилегающую к нему территорию, нарушать права других арендаторов и посетителей Центра на пользование местами общего пользования Центра и прилегающей территорией, в том числе и в целях доступа к арендуемым Помещениям.</w:t>
      </w:r>
    </w:p>
    <w:p w14:paraId="3F36C5CA" w14:textId="77777777" w:rsidR="009768DB" w:rsidRPr="00934B6A" w:rsidRDefault="00B74A27" w:rsidP="00934B6A">
      <w:pPr>
        <w:pStyle w:val="Normal2"/>
        <w:numPr>
          <w:ilvl w:val="0"/>
          <w:numId w:val="1"/>
        </w:numPr>
        <w:autoSpaceDE w:val="0"/>
        <w:autoSpaceDN w:val="0"/>
        <w:adjustRightInd w:val="0"/>
        <w:spacing w:line="240" w:lineRule="auto"/>
        <w:ind w:left="0" w:firstLine="709"/>
        <w:rPr>
          <w:rFonts w:ascii="TT Commons" w:hAnsi="TT Commons"/>
          <w:color w:val="000000"/>
          <w:sz w:val="20"/>
        </w:rPr>
      </w:pPr>
      <w:r w:rsidRPr="00934B6A">
        <w:rPr>
          <w:rFonts w:ascii="TT Commons" w:hAnsi="TT Commons"/>
          <w:sz w:val="20"/>
        </w:rPr>
        <w:t xml:space="preserve">Арендатору запрещается </w:t>
      </w:r>
      <w:r w:rsidRPr="00934B6A">
        <w:rPr>
          <w:rFonts w:ascii="TT Commons" w:hAnsi="TT Commons"/>
          <w:iCs/>
          <w:sz w:val="20"/>
        </w:rPr>
        <w:t>курить в здании Центра и на прилегающей территории к Центру за исключением мест, обозначенных Арендодателем. В случае выявления фактов нарушения Арендодатель вправе наложить штраф в размере 5 000 (пяти тысячи) рублей за каждый выявленный факт.</w:t>
      </w:r>
    </w:p>
    <w:p w14:paraId="334EAEA6" w14:textId="77777777" w:rsidR="009768DB" w:rsidRPr="00934B6A" w:rsidRDefault="00B74A27" w:rsidP="00934B6A">
      <w:pPr>
        <w:widowControl w:val="0"/>
        <w:numPr>
          <w:ilvl w:val="0"/>
          <w:numId w:val="1"/>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за свой счет обеспечивает все необходимое обслуживание, ремонт, замену и дополнительное оборудование в арендуемом </w:t>
      </w:r>
      <w:r w:rsidRPr="00934B6A">
        <w:rPr>
          <w:rFonts w:ascii="TT Commons" w:hAnsi="TT Commons"/>
          <w:bCs/>
          <w:color w:val="000000"/>
        </w:rPr>
        <w:t xml:space="preserve">Помещении, </w:t>
      </w:r>
      <w:r w:rsidRPr="00934B6A">
        <w:rPr>
          <w:rFonts w:ascii="TT Commons" w:hAnsi="TT Commons"/>
          <w:color w:val="000000"/>
        </w:rPr>
        <w:t xml:space="preserve">а также поддерживает его в надлежащем и привлекательном состоянии для посетителей </w:t>
      </w:r>
      <w:r w:rsidRPr="00934B6A">
        <w:rPr>
          <w:rFonts w:ascii="TT Commons" w:hAnsi="TT Commons"/>
          <w:bCs/>
          <w:color w:val="000000"/>
        </w:rPr>
        <w:t xml:space="preserve">Центра </w:t>
      </w:r>
      <w:r w:rsidRPr="00934B6A">
        <w:rPr>
          <w:rFonts w:ascii="TT Commons" w:hAnsi="TT Commons"/>
          <w:color w:val="000000"/>
        </w:rPr>
        <w:t>в течение всего срока Аренды.</w:t>
      </w:r>
    </w:p>
    <w:p w14:paraId="6C8EEF18" w14:textId="77777777" w:rsidR="009768DB" w:rsidRPr="00934B6A" w:rsidRDefault="00B74A27" w:rsidP="00934B6A">
      <w:pPr>
        <w:widowControl w:val="0"/>
        <w:numPr>
          <w:ilvl w:val="0"/>
          <w:numId w:val="1"/>
        </w:numPr>
        <w:tabs>
          <w:tab w:val="left" w:pos="-360"/>
        </w:tabs>
        <w:autoSpaceDE w:val="0"/>
        <w:autoSpaceDN w:val="0"/>
        <w:adjustRightInd w:val="0"/>
        <w:ind w:left="0" w:firstLine="709"/>
        <w:jc w:val="both"/>
        <w:rPr>
          <w:rFonts w:ascii="TT Commons" w:hAnsi="TT Commons"/>
          <w:color w:val="000000"/>
        </w:rPr>
      </w:pPr>
      <w:r w:rsidRPr="00934B6A">
        <w:rPr>
          <w:rFonts w:ascii="TT Commons" w:hAnsi="TT Commons"/>
          <w:bCs/>
          <w:color w:val="000000"/>
        </w:rPr>
        <w:t xml:space="preserve">Арендатор </w:t>
      </w:r>
      <w:r w:rsidRPr="00934B6A">
        <w:rPr>
          <w:rFonts w:ascii="TT Commons" w:hAnsi="TT Commons"/>
          <w:color w:val="000000"/>
        </w:rPr>
        <w:t>должен держать освещенными арендуемое помещение, витрины, вывески и т. п. в течение всего рабочего времени магазина.</w:t>
      </w:r>
    </w:p>
    <w:p w14:paraId="42774EED" w14:textId="77777777" w:rsidR="009768DB" w:rsidRPr="00934B6A" w:rsidRDefault="00B74A27" w:rsidP="00934B6A">
      <w:pPr>
        <w:widowControl w:val="0"/>
        <w:numPr>
          <w:ilvl w:val="0"/>
          <w:numId w:val="1"/>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за свой счет обеспечивает все необходимое обслуживание, ремонт, замену и дополнительное оборудование в арендуемом </w:t>
      </w:r>
      <w:r w:rsidRPr="00934B6A">
        <w:rPr>
          <w:rFonts w:ascii="TT Commons" w:hAnsi="TT Commons"/>
          <w:bCs/>
          <w:color w:val="000000"/>
        </w:rPr>
        <w:t xml:space="preserve">Помещении, </w:t>
      </w:r>
      <w:r w:rsidRPr="00934B6A">
        <w:rPr>
          <w:rFonts w:ascii="TT Commons" w:hAnsi="TT Commons"/>
          <w:color w:val="000000"/>
        </w:rPr>
        <w:t xml:space="preserve">а также поддерживает его в надлежащем и привлекательном состоянии для посетителей </w:t>
      </w:r>
      <w:r w:rsidRPr="00934B6A">
        <w:rPr>
          <w:rFonts w:ascii="TT Commons" w:hAnsi="TT Commons"/>
          <w:bCs/>
          <w:color w:val="000000"/>
        </w:rPr>
        <w:t xml:space="preserve">Центра </w:t>
      </w:r>
      <w:r w:rsidRPr="00934B6A">
        <w:rPr>
          <w:rFonts w:ascii="TT Commons" w:hAnsi="TT Commons"/>
          <w:color w:val="000000"/>
        </w:rPr>
        <w:t>в течение всего срока Аренды.</w:t>
      </w:r>
    </w:p>
    <w:p w14:paraId="761BA074" w14:textId="77777777" w:rsidR="009768DB" w:rsidRPr="00934B6A" w:rsidRDefault="00B74A27" w:rsidP="00934B6A">
      <w:pPr>
        <w:widowControl w:val="0"/>
        <w:numPr>
          <w:ilvl w:val="0"/>
          <w:numId w:val="1"/>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должен держать освещенными арендуемое помещение, витрины, вывески и т. п. в течение </w:t>
      </w:r>
      <w:r w:rsidRPr="00934B6A">
        <w:rPr>
          <w:rFonts w:ascii="TT Commons" w:hAnsi="TT Commons"/>
          <w:color w:val="000000"/>
        </w:rPr>
        <w:lastRenderedPageBreak/>
        <w:t>всего рабочего времени магазина.</w:t>
      </w:r>
    </w:p>
    <w:p w14:paraId="1CE7717D" w14:textId="77777777" w:rsidR="009768DB" w:rsidRPr="00934B6A" w:rsidRDefault="00B74A27" w:rsidP="00934B6A">
      <w:pPr>
        <w:widowControl w:val="0"/>
        <w:numPr>
          <w:ilvl w:val="0"/>
          <w:numId w:val="1"/>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не должен производить и позволять производить любой шум, доставляющий беспокойство другим </w:t>
      </w:r>
      <w:r w:rsidRPr="00934B6A">
        <w:rPr>
          <w:rFonts w:ascii="TT Commons" w:hAnsi="TT Commons"/>
          <w:bCs/>
          <w:color w:val="000000"/>
        </w:rPr>
        <w:t xml:space="preserve">Арендаторам </w:t>
      </w:r>
      <w:r w:rsidRPr="00934B6A">
        <w:rPr>
          <w:rFonts w:ascii="TT Commons" w:hAnsi="TT Commons"/>
          <w:color w:val="000000"/>
        </w:rPr>
        <w:t xml:space="preserve">и посетителям </w:t>
      </w:r>
      <w:r w:rsidRPr="00934B6A">
        <w:rPr>
          <w:rFonts w:ascii="TT Commons" w:hAnsi="TT Commons"/>
          <w:bCs/>
          <w:color w:val="000000"/>
        </w:rPr>
        <w:t xml:space="preserve">Центра </w:t>
      </w:r>
      <w:r w:rsidRPr="00934B6A">
        <w:rPr>
          <w:rFonts w:ascii="TT Commons" w:hAnsi="TT Commons"/>
          <w:color w:val="000000"/>
        </w:rPr>
        <w:t xml:space="preserve">посредством игры на музыкальных инструментах, радиотрансляцией, переговорными устройствами, шумом немузыкального характера, свистом, пением и т.д.Музыкальное оформление внутри арендуемого </w:t>
      </w:r>
      <w:r w:rsidRPr="00934B6A">
        <w:rPr>
          <w:rFonts w:ascii="TT Commons" w:hAnsi="TT Commons"/>
          <w:bCs/>
          <w:color w:val="000000"/>
        </w:rPr>
        <w:t xml:space="preserve">Помещения </w:t>
      </w:r>
      <w:r w:rsidRPr="00934B6A">
        <w:rPr>
          <w:rFonts w:ascii="TT Commons" w:hAnsi="TT Commons"/>
          <w:color w:val="000000"/>
        </w:rPr>
        <w:t>не должно превышать по силе звучания общее музыкальное оформление ТЦ. Трансляция музыкальных произведений должна производиться в строгом соответствии  с требованиями законодательства.</w:t>
      </w:r>
    </w:p>
    <w:p w14:paraId="75F978E3" w14:textId="77777777" w:rsidR="009768DB" w:rsidRPr="00934B6A" w:rsidRDefault="00B74A27" w:rsidP="00934B6A">
      <w:pPr>
        <w:numPr>
          <w:ilvl w:val="0"/>
          <w:numId w:val="1"/>
        </w:numPr>
        <w:ind w:left="0" w:firstLine="709"/>
        <w:jc w:val="both"/>
        <w:rPr>
          <w:rFonts w:ascii="TT Commons" w:hAnsi="TT Commons"/>
        </w:rPr>
      </w:pPr>
      <w:r w:rsidRPr="00934B6A">
        <w:rPr>
          <w:rFonts w:ascii="TT Commons" w:hAnsi="TT Commons"/>
          <w:color w:val="000000"/>
        </w:rPr>
        <w:t xml:space="preserve">Один комплект ключей от арендуемого </w:t>
      </w:r>
      <w:r w:rsidRPr="00934B6A">
        <w:rPr>
          <w:rFonts w:ascii="TT Commons" w:hAnsi="TT Commons"/>
          <w:bCs/>
          <w:color w:val="000000"/>
        </w:rPr>
        <w:t xml:space="preserve">Помещения </w:t>
      </w:r>
      <w:r w:rsidRPr="00934B6A">
        <w:rPr>
          <w:rFonts w:ascii="TT Commons" w:hAnsi="TT Commons"/>
          <w:color w:val="000000"/>
        </w:rPr>
        <w:t xml:space="preserve">в течение 10 дней с даты начала коммерческой деятельности должен передаваться </w:t>
      </w:r>
      <w:r w:rsidR="00ED7B47" w:rsidRPr="00934B6A">
        <w:rPr>
          <w:rFonts w:ascii="TT Commons" w:hAnsi="TT Commons"/>
          <w:bCs/>
          <w:color w:val="000000"/>
        </w:rPr>
        <w:t>Арендодател</w:t>
      </w:r>
      <w:r w:rsidR="007F1CC2" w:rsidRPr="00934B6A">
        <w:rPr>
          <w:rFonts w:ascii="TT Commons" w:hAnsi="TT Commons"/>
          <w:bCs/>
          <w:color w:val="000000"/>
        </w:rPr>
        <w:t>ю</w:t>
      </w:r>
      <w:r w:rsidRPr="00934B6A">
        <w:rPr>
          <w:rFonts w:ascii="TT Commons" w:hAnsi="TT Commons"/>
          <w:bCs/>
          <w:color w:val="000000"/>
        </w:rPr>
        <w:t xml:space="preserve">. </w:t>
      </w:r>
      <w:r w:rsidRPr="00934B6A">
        <w:rPr>
          <w:rFonts w:ascii="TT Commons" w:hAnsi="TT Commons"/>
          <w:color w:val="000000"/>
        </w:rPr>
        <w:t xml:space="preserve">Никакие дополнительные замки или засовы любого вида не должны устанавливаться </w:t>
      </w:r>
      <w:r w:rsidRPr="00934B6A">
        <w:rPr>
          <w:rFonts w:ascii="TT Commons" w:hAnsi="TT Commons"/>
          <w:bCs/>
          <w:color w:val="000000"/>
        </w:rPr>
        <w:t xml:space="preserve">Арендатором </w:t>
      </w:r>
      <w:r w:rsidRPr="00934B6A">
        <w:rPr>
          <w:rFonts w:ascii="TT Commons" w:hAnsi="TT Commons"/>
          <w:color w:val="000000"/>
        </w:rPr>
        <w:t xml:space="preserve">на дверях или окнах, а также запрещается вносить видоизменения в существующие замки и механизмы без предварительного письменного разрешения </w:t>
      </w:r>
      <w:r w:rsidR="00ED7B47" w:rsidRPr="00934B6A">
        <w:rPr>
          <w:rFonts w:ascii="TT Commons" w:hAnsi="TT Commons"/>
          <w:bCs/>
          <w:color w:val="000000"/>
        </w:rPr>
        <w:t>Арендодателя</w:t>
      </w:r>
      <w:r w:rsidRPr="00934B6A">
        <w:rPr>
          <w:rFonts w:ascii="TT Commons" w:hAnsi="TT Commons"/>
          <w:bCs/>
          <w:color w:val="000000"/>
        </w:rPr>
        <w:t xml:space="preserve">. </w:t>
      </w:r>
      <w:r w:rsidRPr="00934B6A">
        <w:rPr>
          <w:rFonts w:ascii="TT Commons" w:hAnsi="TT Commons"/>
          <w:color w:val="000000"/>
        </w:rPr>
        <w:t xml:space="preserve">После истечения срока аренды </w:t>
      </w:r>
      <w:r w:rsidRPr="00934B6A">
        <w:rPr>
          <w:rFonts w:ascii="TT Commons" w:hAnsi="TT Commons"/>
          <w:bCs/>
          <w:color w:val="000000"/>
        </w:rPr>
        <w:t xml:space="preserve">Арендатор </w:t>
      </w:r>
      <w:r w:rsidRPr="00934B6A">
        <w:rPr>
          <w:rFonts w:ascii="TT Commons" w:hAnsi="TT Commons"/>
          <w:color w:val="000000"/>
        </w:rPr>
        <w:t xml:space="preserve">обязан вернуть все находящиеся у него комплекты ключей от </w:t>
      </w:r>
      <w:r w:rsidRPr="00934B6A">
        <w:rPr>
          <w:rFonts w:ascii="TT Commons" w:hAnsi="TT Commons"/>
          <w:bCs/>
          <w:color w:val="000000"/>
        </w:rPr>
        <w:t xml:space="preserve">Помещения </w:t>
      </w:r>
      <w:r w:rsidR="00ED7B47" w:rsidRPr="00934B6A">
        <w:rPr>
          <w:rFonts w:ascii="TT Commons" w:hAnsi="TT Commons"/>
          <w:bCs/>
          <w:color w:val="000000"/>
        </w:rPr>
        <w:t>Арендодател</w:t>
      </w:r>
      <w:r w:rsidR="007F1CC2" w:rsidRPr="00934B6A">
        <w:rPr>
          <w:rFonts w:ascii="TT Commons" w:hAnsi="TT Commons"/>
          <w:bCs/>
          <w:color w:val="000000"/>
        </w:rPr>
        <w:t>ю</w:t>
      </w:r>
      <w:r w:rsidRPr="00934B6A">
        <w:rPr>
          <w:rFonts w:ascii="TT Commons" w:hAnsi="TT Commons"/>
          <w:color w:val="000000"/>
        </w:rPr>
        <w:t xml:space="preserve">и, в случае потери ключей, </w:t>
      </w:r>
      <w:r w:rsidRPr="00934B6A">
        <w:rPr>
          <w:rFonts w:ascii="TT Commons" w:hAnsi="TT Commons"/>
          <w:bCs/>
          <w:color w:val="000000"/>
        </w:rPr>
        <w:t xml:space="preserve">Арендатор </w:t>
      </w:r>
      <w:r w:rsidRPr="00934B6A">
        <w:rPr>
          <w:rFonts w:ascii="TT Commons" w:hAnsi="TT Commons"/>
          <w:color w:val="000000"/>
        </w:rPr>
        <w:t xml:space="preserve">должен возместить затраты на восстановление ключей </w:t>
      </w:r>
      <w:r w:rsidR="00ED7B47" w:rsidRPr="00934B6A">
        <w:rPr>
          <w:rFonts w:ascii="TT Commons" w:hAnsi="TT Commons"/>
          <w:bCs/>
          <w:color w:val="000000"/>
        </w:rPr>
        <w:t>Арендодателя</w:t>
      </w:r>
      <w:r w:rsidRPr="00934B6A">
        <w:rPr>
          <w:rFonts w:ascii="TT Commons" w:hAnsi="TT Commons"/>
          <w:bCs/>
          <w:color w:val="000000"/>
        </w:rPr>
        <w:t>.</w:t>
      </w:r>
    </w:p>
    <w:p w14:paraId="7E9F8A4E" w14:textId="77777777" w:rsidR="00532BD6" w:rsidRPr="00934B6A" w:rsidRDefault="00532BD6" w:rsidP="00934B6A">
      <w:pPr>
        <w:ind w:firstLine="709"/>
        <w:jc w:val="both"/>
        <w:rPr>
          <w:rFonts w:ascii="TT Commons" w:hAnsi="TT Commons"/>
          <w:bCs/>
          <w:color w:val="000000"/>
        </w:rPr>
      </w:pPr>
    </w:p>
    <w:p w14:paraId="4989DDA1" w14:textId="77777777" w:rsidR="00AF1C16" w:rsidRPr="00934B6A" w:rsidRDefault="00B74A27" w:rsidP="00934B6A">
      <w:pPr>
        <w:ind w:firstLine="709"/>
        <w:jc w:val="both"/>
        <w:rPr>
          <w:rFonts w:ascii="TT Commons" w:hAnsi="TT Commons"/>
        </w:rPr>
      </w:pPr>
      <w:r w:rsidRPr="00934B6A">
        <w:rPr>
          <w:rFonts w:ascii="TT Commons" w:hAnsi="TT Commons"/>
          <w:bCs/>
          <w:color w:val="000000"/>
        </w:rPr>
        <w:t>ДОСТУП СОТРУДНИКОВ АРЕНДАТОРА В СЛУЖЕБНО-АДМИНИСТРАТИВНУЮ ЗОНУТОРГОВОГО  ЦЕНТРА</w:t>
      </w:r>
    </w:p>
    <w:p w14:paraId="490836BD" w14:textId="77777777" w:rsidR="009768DB" w:rsidRPr="00934B6A" w:rsidRDefault="00B74A27" w:rsidP="00934B6A">
      <w:pPr>
        <w:pStyle w:val="af2"/>
        <w:widowControl w:val="0"/>
        <w:numPr>
          <w:ilvl w:val="0"/>
          <w:numId w:val="1"/>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color w:val="000000"/>
        </w:rPr>
        <w:t xml:space="preserve">Все сотрудники </w:t>
      </w:r>
      <w:r w:rsidRPr="00934B6A">
        <w:rPr>
          <w:rFonts w:ascii="TT Commons" w:hAnsi="TT Commons"/>
          <w:bCs/>
          <w:color w:val="000000"/>
        </w:rPr>
        <w:t xml:space="preserve">Арендатора, </w:t>
      </w:r>
      <w:r w:rsidRPr="00934B6A">
        <w:rPr>
          <w:rFonts w:ascii="TT Commons" w:hAnsi="TT Commons"/>
          <w:color w:val="000000"/>
        </w:rPr>
        <w:t xml:space="preserve">которые проходят в служебные помещения </w:t>
      </w:r>
      <w:r w:rsidRPr="00934B6A">
        <w:rPr>
          <w:rFonts w:ascii="TT Commons" w:hAnsi="TT Commons"/>
          <w:bCs/>
          <w:color w:val="000000"/>
        </w:rPr>
        <w:t xml:space="preserve">Центра </w:t>
      </w:r>
      <w:r w:rsidRPr="00934B6A">
        <w:rPr>
          <w:rFonts w:ascii="TT Commons" w:hAnsi="TT Commons"/>
          <w:color w:val="000000"/>
        </w:rPr>
        <w:t xml:space="preserve">в течение суток или на его территорию в нерабочие часы </w:t>
      </w:r>
      <w:r w:rsidRPr="00934B6A">
        <w:rPr>
          <w:rFonts w:ascii="TT Commons" w:hAnsi="TT Commons"/>
          <w:bCs/>
          <w:color w:val="000000"/>
        </w:rPr>
        <w:t xml:space="preserve">Центра, </w:t>
      </w:r>
      <w:r w:rsidRPr="00934B6A">
        <w:rPr>
          <w:rFonts w:ascii="TT Commons" w:hAnsi="TT Commons"/>
          <w:color w:val="000000"/>
        </w:rPr>
        <w:t xml:space="preserve">но во время определенное </w:t>
      </w:r>
      <w:r w:rsidR="00D52086" w:rsidRPr="00934B6A">
        <w:rPr>
          <w:rFonts w:ascii="TT Commons" w:hAnsi="TT Commons"/>
          <w:bCs/>
          <w:color w:val="000000"/>
        </w:rPr>
        <w:t>Арендодателем</w:t>
      </w:r>
      <w:r w:rsidRPr="00934B6A">
        <w:rPr>
          <w:rFonts w:ascii="TT Commons" w:hAnsi="TT Commons"/>
          <w:color w:val="000000"/>
        </w:rPr>
        <w:t xml:space="preserve">для приемки товара, подготовки арендуемого </w:t>
      </w:r>
      <w:r w:rsidRPr="00934B6A">
        <w:rPr>
          <w:rFonts w:ascii="TT Commons" w:hAnsi="TT Commons"/>
          <w:bCs/>
          <w:color w:val="000000"/>
        </w:rPr>
        <w:t xml:space="preserve">Помещения </w:t>
      </w:r>
      <w:r w:rsidRPr="00934B6A">
        <w:rPr>
          <w:rFonts w:ascii="TT Commons" w:hAnsi="TT Commons"/>
          <w:color w:val="000000"/>
        </w:rPr>
        <w:t xml:space="preserve">к открытию и т.д., должны иметь пропуска установленного образца. Изготовление и выдача пропусков обеспечиваются </w:t>
      </w:r>
      <w:r w:rsidR="00D52086" w:rsidRPr="00934B6A">
        <w:rPr>
          <w:rFonts w:ascii="TT Commons" w:hAnsi="TT Commons"/>
          <w:bCs/>
          <w:color w:val="000000"/>
        </w:rPr>
        <w:t>Арендодателем</w:t>
      </w:r>
      <w:r w:rsidRPr="00934B6A">
        <w:rPr>
          <w:rFonts w:ascii="TT Commons" w:hAnsi="TT Commons"/>
          <w:color w:val="000000"/>
        </w:rPr>
        <w:t xml:space="preserve">после предоставления </w:t>
      </w:r>
      <w:r w:rsidRPr="00934B6A">
        <w:rPr>
          <w:rFonts w:ascii="TT Commons" w:hAnsi="TT Commons"/>
          <w:bCs/>
          <w:color w:val="000000"/>
        </w:rPr>
        <w:t xml:space="preserve">Арендатором </w:t>
      </w:r>
      <w:r w:rsidRPr="00934B6A">
        <w:rPr>
          <w:rFonts w:ascii="TT Commons" w:hAnsi="TT Commons"/>
          <w:color w:val="000000"/>
        </w:rPr>
        <w:t xml:space="preserve">письменной заявки установленного образца. Временным работникам </w:t>
      </w:r>
      <w:r w:rsidRPr="00934B6A">
        <w:rPr>
          <w:rFonts w:ascii="TT Commons" w:hAnsi="TT Commons"/>
          <w:bCs/>
          <w:color w:val="000000"/>
        </w:rPr>
        <w:t xml:space="preserve">Арендатора </w:t>
      </w:r>
      <w:r w:rsidRPr="00934B6A">
        <w:rPr>
          <w:rFonts w:ascii="TT Commons" w:hAnsi="TT Commons"/>
          <w:color w:val="000000"/>
        </w:rPr>
        <w:t xml:space="preserve">после предоставления письменной заявки, </w:t>
      </w:r>
      <w:r w:rsidR="00D52086" w:rsidRPr="00934B6A">
        <w:rPr>
          <w:rFonts w:ascii="TT Commons" w:hAnsi="TT Commons"/>
          <w:bCs/>
          <w:color w:val="000000"/>
        </w:rPr>
        <w:t>Арендодатель</w:t>
      </w:r>
      <w:r w:rsidRPr="00934B6A">
        <w:rPr>
          <w:rFonts w:ascii="TT Commons" w:hAnsi="TT Commons"/>
          <w:color w:val="000000"/>
        </w:rPr>
        <w:t>выписывает временные пропуска.</w:t>
      </w:r>
    </w:p>
    <w:p w14:paraId="5B28D4EA" w14:textId="77777777" w:rsidR="009768DB" w:rsidRPr="00934B6A" w:rsidRDefault="00B74A27" w:rsidP="00934B6A">
      <w:pPr>
        <w:widowControl w:val="0"/>
        <w:numPr>
          <w:ilvl w:val="0"/>
          <w:numId w:val="1"/>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обязан изъять у него пропуск и передать его </w:t>
      </w:r>
      <w:r w:rsidR="00ED7B47" w:rsidRPr="00934B6A">
        <w:rPr>
          <w:rFonts w:ascii="TT Commons" w:hAnsi="TT Commons"/>
          <w:bCs/>
          <w:color w:val="000000"/>
        </w:rPr>
        <w:t>Арендодател</w:t>
      </w:r>
      <w:r w:rsidR="007F1CC2" w:rsidRPr="00934B6A">
        <w:rPr>
          <w:rFonts w:ascii="TT Commons" w:hAnsi="TT Commons"/>
          <w:bCs/>
          <w:color w:val="000000"/>
        </w:rPr>
        <w:t>ю</w:t>
      </w:r>
      <w:r w:rsidRPr="00934B6A">
        <w:rPr>
          <w:rFonts w:ascii="TT Commons" w:hAnsi="TT Commons"/>
          <w:bCs/>
          <w:color w:val="000000"/>
        </w:rPr>
        <w:t>.</w:t>
      </w:r>
    </w:p>
    <w:p w14:paraId="487CF032" w14:textId="77777777" w:rsidR="009768DB" w:rsidRPr="00934B6A" w:rsidRDefault="00D52086" w:rsidP="00934B6A">
      <w:pPr>
        <w:widowControl w:val="0"/>
        <w:numPr>
          <w:ilvl w:val="0"/>
          <w:numId w:val="1"/>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Арендодатель</w:t>
      </w:r>
      <w:r w:rsidR="00B74A27" w:rsidRPr="00934B6A">
        <w:rPr>
          <w:rFonts w:ascii="TT Commons" w:hAnsi="TT Commons"/>
          <w:color w:val="000000"/>
        </w:rPr>
        <w:t xml:space="preserve">контролирует посещение </w:t>
      </w:r>
      <w:r w:rsidR="00B74A27" w:rsidRPr="00934B6A">
        <w:rPr>
          <w:rFonts w:ascii="TT Commons" w:hAnsi="TT Commons"/>
          <w:bCs/>
          <w:color w:val="000000"/>
        </w:rPr>
        <w:t xml:space="preserve"> Центра </w:t>
      </w:r>
      <w:r w:rsidR="00B74A27" w:rsidRPr="00934B6A">
        <w:rPr>
          <w:rFonts w:ascii="TT Commons" w:hAnsi="TT Commons"/>
          <w:color w:val="000000"/>
        </w:rPr>
        <w:t xml:space="preserve">сотрудниками </w:t>
      </w:r>
      <w:r w:rsidR="00B74A27" w:rsidRPr="00934B6A">
        <w:rPr>
          <w:rFonts w:ascii="TT Commons" w:hAnsi="TT Commons"/>
          <w:bCs/>
          <w:color w:val="000000"/>
        </w:rPr>
        <w:t xml:space="preserve">Арендатора </w:t>
      </w:r>
      <w:r w:rsidR="00B74A27" w:rsidRPr="00934B6A">
        <w:rPr>
          <w:rFonts w:ascii="TT Commons" w:hAnsi="TT Commons"/>
          <w:color w:val="000000"/>
        </w:rPr>
        <w:t xml:space="preserve">круглосуточно. Сотрудники, посещающие </w:t>
      </w:r>
      <w:r w:rsidR="00B74A27" w:rsidRPr="00934B6A">
        <w:rPr>
          <w:rFonts w:ascii="TT Commons" w:hAnsi="TT Commons"/>
          <w:bCs/>
          <w:color w:val="000000"/>
        </w:rPr>
        <w:t xml:space="preserve">Центр </w:t>
      </w:r>
      <w:r w:rsidR="00B74A27" w:rsidRPr="00934B6A">
        <w:rPr>
          <w:rFonts w:ascii="TT Commons" w:hAnsi="TT Commons"/>
          <w:color w:val="000000"/>
        </w:rPr>
        <w:t xml:space="preserve">должны предъявлять пропуска персоналу охраны, </w:t>
      </w:r>
      <w:r w:rsidR="00ED7B47" w:rsidRPr="00934B6A">
        <w:rPr>
          <w:rFonts w:ascii="TT Commons" w:hAnsi="TT Commons"/>
          <w:color w:val="000000"/>
        </w:rPr>
        <w:t>Арендодателя</w:t>
      </w:r>
      <w:r w:rsidR="00B74A27" w:rsidRPr="00934B6A">
        <w:rPr>
          <w:rFonts w:ascii="TT Commons" w:hAnsi="TT Commons"/>
          <w:color w:val="000000"/>
        </w:rPr>
        <w:t xml:space="preserve"> и могут быть опрошены ими о цели визита.Запрещается сотрудникам </w:t>
      </w:r>
      <w:r w:rsidR="00B74A27" w:rsidRPr="00934B6A">
        <w:rPr>
          <w:rFonts w:ascii="TT Commons" w:hAnsi="TT Commons"/>
          <w:bCs/>
          <w:color w:val="000000"/>
        </w:rPr>
        <w:t xml:space="preserve">Арендатора </w:t>
      </w:r>
      <w:r w:rsidR="00B74A27" w:rsidRPr="00934B6A">
        <w:rPr>
          <w:rFonts w:ascii="TT Commons" w:hAnsi="TT Commons"/>
          <w:color w:val="000000"/>
        </w:rPr>
        <w:t xml:space="preserve">проводить в служебные помещения </w:t>
      </w:r>
      <w:r w:rsidR="00B74A27" w:rsidRPr="00934B6A">
        <w:rPr>
          <w:rFonts w:ascii="TT Commons" w:hAnsi="TT Commons"/>
          <w:bCs/>
          <w:color w:val="000000"/>
        </w:rPr>
        <w:t xml:space="preserve"> Центра </w:t>
      </w:r>
      <w:r w:rsidR="00B74A27" w:rsidRPr="00934B6A">
        <w:rPr>
          <w:rFonts w:ascii="TT Commons" w:hAnsi="TT Commons"/>
          <w:color w:val="000000"/>
        </w:rPr>
        <w:t xml:space="preserve">лиц, не имеющих пропусков установленного образца, без разрешения </w:t>
      </w:r>
      <w:r w:rsidR="00ED7B47" w:rsidRPr="00934B6A">
        <w:rPr>
          <w:rFonts w:ascii="TT Commons" w:hAnsi="TT Commons"/>
          <w:bCs/>
          <w:color w:val="000000"/>
        </w:rPr>
        <w:t>Арендодателя</w:t>
      </w:r>
      <w:r w:rsidR="00B74A27" w:rsidRPr="00934B6A">
        <w:rPr>
          <w:rFonts w:ascii="TT Commons" w:hAnsi="TT Commons"/>
          <w:bCs/>
          <w:color w:val="000000"/>
        </w:rPr>
        <w:t>.</w:t>
      </w:r>
    </w:p>
    <w:p w14:paraId="7C178A2C" w14:textId="77777777" w:rsidR="00AF1C16" w:rsidRPr="00934B6A" w:rsidRDefault="00B74A27" w:rsidP="00934B6A">
      <w:pPr>
        <w:ind w:firstLine="709"/>
        <w:jc w:val="both"/>
        <w:rPr>
          <w:rFonts w:ascii="TT Commons" w:hAnsi="TT Commons"/>
        </w:rPr>
      </w:pPr>
      <w:r w:rsidRPr="00934B6A">
        <w:rPr>
          <w:rFonts w:ascii="TT Commons" w:hAnsi="TT Commons"/>
          <w:bCs/>
          <w:color w:val="000000"/>
        </w:rPr>
        <w:t xml:space="preserve">29. </w:t>
      </w:r>
      <w:r w:rsidRPr="00934B6A">
        <w:rPr>
          <w:rFonts w:ascii="TT Commons" w:hAnsi="TT Commons"/>
          <w:color w:val="000000"/>
        </w:rPr>
        <w:t>Коды безопасности замков, установленных на дверях служебных помещений, являются строго конфиденциальной информацией и не могут быть сообщены кому-либо без письменного разрешения</w:t>
      </w:r>
      <w:r w:rsidR="00ED7B47" w:rsidRPr="00934B6A">
        <w:rPr>
          <w:rFonts w:ascii="TT Commons" w:hAnsi="TT Commons"/>
          <w:bCs/>
          <w:color w:val="000000"/>
        </w:rPr>
        <w:t>Арендодателя</w:t>
      </w:r>
      <w:r w:rsidRPr="00934B6A">
        <w:rPr>
          <w:rFonts w:ascii="TT Commons" w:hAnsi="TT Commons"/>
          <w:bCs/>
          <w:color w:val="000000"/>
        </w:rPr>
        <w:t>.</w:t>
      </w:r>
    </w:p>
    <w:p w14:paraId="2E1CBC49" w14:textId="77777777" w:rsidR="00195857" w:rsidRPr="00934B6A" w:rsidRDefault="00195857" w:rsidP="00934B6A">
      <w:pPr>
        <w:ind w:firstLine="709"/>
        <w:jc w:val="both"/>
        <w:rPr>
          <w:rFonts w:ascii="TT Commons" w:hAnsi="TT Commons"/>
          <w:bCs/>
          <w:color w:val="000000"/>
        </w:rPr>
      </w:pPr>
    </w:p>
    <w:p w14:paraId="1F701191" w14:textId="77777777" w:rsidR="00AF1C16" w:rsidRPr="00934B6A" w:rsidRDefault="00B74A27" w:rsidP="00934B6A">
      <w:pPr>
        <w:ind w:firstLine="709"/>
        <w:jc w:val="both"/>
        <w:rPr>
          <w:rFonts w:ascii="TT Commons" w:hAnsi="TT Commons"/>
        </w:rPr>
      </w:pPr>
      <w:r w:rsidRPr="00934B6A">
        <w:rPr>
          <w:rFonts w:ascii="TT Commons" w:hAnsi="TT Commons"/>
          <w:bCs/>
          <w:color w:val="000000"/>
        </w:rPr>
        <w:t>ТРЕБОВАНИЯ К ЭКСПЛУАТАЦИИ ПОМЕЩЕНИЙ</w:t>
      </w:r>
    </w:p>
    <w:p w14:paraId="295EA15F" w14:textId="77777777" w:rsidR="00AF1C16" w:rsidRPr="00934B6A" w:rsidRDefault="00B74A27" w:rsidP="00934B6A">
      <w:pPr>
        <w:ind w:firstLine="709"/>
        <w:jc w:val="both"/>
        <w:rPr>
          <w:rFonts w:ascii="TT Commons" w:hAnsi="TT Commons"/>
        </w:rPr>
      </w:pPr>
      <w:r w:rsidRPr="00934B6A">
        <w:rPr>
          <w:rFonts w:ascii="TT Commons" w:hAnsi="TT Commons"/>
          <w:bCs/>
          <w:color w:val="000000"/>
        </w:rPr>
        <w:t xml:space="preserve">30. </w:t>
      </w:r>
      <w:r w:rsidRPr="00934B6A">
        <w:rPr>
          <w:rFonts w:ascii="TT Commons" w:hAnsi="TT Commons"/>
          <w:color w:val="000000"/>
        </w:rPr>
        <w:t xml:space="preserve">Запрещается создавать препятствия нормальному функционированию инженерных коммуникаций: системам пожаротушения, вентиляции, отопления, кондиционирования, электроснабжения, видеонаблюдения, охранной сигнализации и т.д. </w:t>
      </w:r>
      <w:r w:rsidRPr="00934B6A">
        <w:rPr>
          <w:rFonts w:ascii="TT Commons" w:hAnsi="TT Commons"/>
          <w:bCs/>
          <w:color w:val="000000"/>
        </w:rPr>
        <w:t xml:space="preserve">Арендатор </w:t>
      </w:r>
      <w:r w:rsidRPr="00934B6A">
        <w:rPr>
          <w:rFonts w:ascii="TT Commons" w:hAnsi="TT Commons"/>
          <w:color w:val="000000"/>
        </w:rPr>
        <w:t xml:space="preserve">не имеет права производить перенос инженерных коммуникаций без предварительного письменного согласования с </w:t>
      </w:r>
      <w:r w:rsidR="00D52086" w:rsidRPr="00934B6A">
        <w:rPr>
          <w:rFonts w:ascii="TT Commons" w:hAnsi="TT Commons"/>
          <w:bCs/>
          <w:color w:val="000000"/>
        </w:rPr>
        <w:t>Арендодателем</w:t>
      </w:r>
      <w:r w:rsidRPr="00934B6A">
        <w:rPr>
          <w:rFonts w:ascii="TT Commons" w:hAnsi="TT Commons"/>
          <w:bCs/>
          <w:color w:val="000000"/>
        </w:rPr>
        <w:t>.</w:t>
      </w:r>
    </w:p>
    <w:p w14:paraId="2E618E1B" w14:textId="77777777" w:rsidR="00633665" w:rsidRPr="00934B6A" w:rsidRDefault="00B74A27" w:rsidP="00934B6A">
      <w:pPr>
        <w:widowControl w:val="0"/>
        <w:tabs>
          <w:tab w:val="left" w:pos="-360"/>
        </w:tabs>
        <w:autoSpaceDE w:val="0"/>
        <w:autoSpaceDN w:val="0"/>
        <w:adjustRightInd w:val="0"/>
        <w:ind w:firstLine="709"/>
        <w:jc w:val="both"/>
        <w:rPr>
          <w:rFonts w:ascii="TT Commons" w:hAnsi="TT Commons"/>
          <w:bCs/>
          <w:color w:val="000000"/>
        </w:rPr>
      </w:pPr>
      <w:r w:rsidRPr="00934B6A">
        <w:rPr>
          <w:rFonts w:ascii="TT Commons" w:hAnsi="TT Commons"/>
          <w:bCs/>
          <w:color w:val="000000"/>
        </w:rPr>
        <w:t xml:space="preserve">31.Арендатор </w:t>
      </w:r>
      <w:r w:rsidRPr="00934B6A">
        <w:rPr>
          <w:rFonts w:ascii="TT Commons" w:hAnsi="TT Commons"/>
          <w:color w:val="000000"/>
        </w:rPr>
        <w:t xml:space="preserve">не имеет права без письменного разрешения </w:t>
      </w:r>
      <w:r w:rsidR="00ED7B47" w:rsidRPr="00934B6A">
        <w:rPr>
          <w:rFonts w:ascii="TT Commons" w:hAnsi="TT Commons"/>
          <w:bCs/>
          <w:color w:val="000000"/>
        </w:rPr>
        <w:t>Арендодателя</w:t>
      </w:r>
      <w:r w:rsidRPr="00934B6A">
        <w:rPr>
          <w:rFonts w:ascii="TT Commons" w:hAnsi="TT Commons"/>
          <w:color w:val="000000"/>
        </w:rPr>
        <w:t xml:space="preserve">устанавливать, подключать и использовать электропотребляющие приборы и оборудование свыше установленной мощности электроснабжения, установленной для данного арендуемого </w:t>
      </w:r>
      <w:r w:rsidRPr="00934B6A">
        <w:rPr>
          <w:rFonts w:ascii="TT Commons" w:hAnsi="TT Commons"/>
          <w:bCs/>
          <w:color w:val="000000"/>
        </w:rPr>
        <w:t xml:space="preserve">Помещения; </w:t>
      </w:r>
      <w:r w:rsidRPr="00934B6A">
        <w:rPr>
          <w:rFonts w:ascii="TT Commons" w:hAnsi="TT Commons"/>
          <w:color w:val="000000"/>
        </w:rPr>
        <w:t>вносить изменения в систему отопления, водоснабжения, путём установки дополнительных секций приборов отопления, регулирующую и запорную арматуру.</w:t>
      </w:r>
    </w:p>
    <w:p w14:paraId="6F957E6B" w14:textId="77777777" w:rsidR="009768DB" w:rsidRPr="00934B6A" w:rsidRDefault="00B74A27" w:rsidP="00934B6A">
      <w:pPr>
        <w:pStyle w:val="af2"/>
        <w:widowControl w:val="0"/>
        <w:numPr>
          <w:ilvl w:val="0"/>
          <w:numId w:val="9"/>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не имеет права без письменного согласования с </w:t>
      </w:r>
      <w:r w:rsidR="00D52086" w:rsidRPr="00934B6A">
        <w:rPr>
          <w:rFonts w:ascii="TT Commons" w:hAnsi="TT Commons"/>
          <w:bCs/>
          <w:color w:val="000000"/>
        </w:rPr>
        <w:t>Арендодателем</w:t>
      </w:r>
      <w:r w:rsidRPr="00934B6A">
        <w:rPr>
          <w:rFonts w:ascii="TT Commons" w:hAnsi="TT Commons"/>
          <w:color w:val="000000"/>
        </w:rPr>
        <w:t>использовать теплоноситель из системы отопления на бытовые нужды.</w:t>
      </w:r>
    </w:p>
    <w:p w14:paraId="551FBC31" w14:textId="77777777" w:rsidR="009768DB" w:rsidRPr="00934B6A" w:rsidRDefault="00B74A27" w:rsidP="00934B6A">
      <w:pPr>
        <w:pStyle w:val="af2"/>
        <w:widowControl w:val="0"/>
        <w:numPr>
          <w:ilvl w:val="0"/>
          <w:numId w:val="9"/>
        </w:numPr>
        <w:tabs>
          <w:tab w:val="left" w:pos="-360"/>
        </w:tabs>
        <w:autoSpaceDE w:val="0"/>
        <w:autoSpaceDN w:val="0"/>
        <w:adjustRightInd w:val="0"/>
        <w:ind w:left="0" w:firstLine="709"/>
        <w:jc w:val="both"/>
        <w:rPr>
          <w:rFonts w:ascii="TT Commons" w:hAnsi="TT Commons"/>
          <w:bCs/>
          <w:color w:val="000000"/>
        </w:rPr>
      </w:pPr>
      <w:r w:rsidRPr="00934B6A">
        <w:rPr>
          <w:rFonts w:ascii="TT Commons" w:hAnsi="TT Commons"/>
          <w:bCs/>
          <w:color w:val="000000"/>
        </w:rPr>
        <w:t xml:space="preserve">Арендатор </w:t>
      </w:r>
      <w:r w:rsidRPr="00934B6A">
        <w:rPr>
          <w:rFonts w:ascii="TT Commons" w:hAnsi="TT Commons"/>
          <w:color w:val="000000"/>
        </w:rPr>
        <w:t xml:space="preserve">не имеет права без письменного разрешения </w:t>
      </w:r>
      <w:r w:rsidR="00ED7B47" w:rsidRPr="00934B6A">
        <w:rPr>
          <w:rFonts w:ascii="TT Commons" w:hAnsi="TT Commons"/>
          <w:bCs/>
          <w:color w:val="000000"/>
        </w:rPr>
        <w:t>Арендодателя</w:t>
      </w:r>
      <w:r w:rsidRPr="00934B6A">
        <w:rPr>
          <w:rFonts w:ascii="TT Commons" w:hAnsi="TT Commons"/>
          <w:color w:val="000000"/>
        </w:rPr>
        <w:t xml:space="preserve">подключать и использовать оборудование, не имеющее технических сертификатов соответствия, не отвечающих требованиям безопасной эксплуатации и санитарно-гигиенических норм. </w:t>
      </w:r>
      <w:r w:rsidRPr="00934B6A">
        <w:rPr>
          <w:rFonts w:ascii="TT Commons" w:hAnsi="TT Commons"/>
          <w:bCs/>
          <w:color w:val="000000"/>
        </w:rPr>
        <w:t xml:space="preserve">Арендатор </w:t>
      </w:r>
      <w:r w:rsidRPr="00934B6A">
        <w:rPr>
          <w:rFonts w:ascii="TT Commons" w:hAnsi="TT Commons"/>
          <w:color w:val="000000"/>
        </w:rPr>
        <w:t xml:space="preserve">не имеет право устанавливать без письменного разрешения </w:t>
      </w:r>
      <w:r w:rsidR="00ED7B47" w:rsidRPr="00934B6A">
        <w:rPr>
          <w:rFonts w:ascii="TT Commons" w:hAnsi="TT Commons"/>
          <w:color w:val="000000"/>
        </w:rPr>
        <w:t>Арендодателя</w:t>
      </w:r>
      <w:r w:rsidRPr="00934B6A">
        <w:rPr>
          <w:rFonts w:ascii="TT Commons" w:hAnsi="TT Commons"/>
          <w:color w:val="000000"/>
        </w:rPr>
        <w:t xml:space="preserve">  и обязан сообщить </w:t>
      </w:r>
      <w:r w:rsidR="00ED7B47" w:rsidRPr="00934B6A">
        <w:rPr>
          <w:rFonts w:ascii="TT Commons" w:hAnsi="TT Commons"/>
          <w:color w:val="000000"/>
        </w:rPr>
        <w:t>Арендодател</w:t>
      </w:r>
      <w:r w:rsidR="007F1CC2" w:rsidRPr="00934B6A">
        <w:rPr>
          <w:rFonts w:ascii="TT Commons" w:hAnsi="TT Commons"/>
          <w:color w:val="000000"/>
        </w:rPr>
        <w:t>ю</w:t>
      </w:r>
      <w:r w:rsidRPr="00934B6A">
        <w:rPr>
          <w:rFonts w:ascii="TT Commons" w:hAnsi="TT Commons"/>
          <w:color w:val="000000"/>
        </w:rPr>
        <w:t xml:space="preserve"> о лицах устанавливающих антенны на кровле </w:t>
      </w:r>
      <w:r w:rsidRPr="00934B6A">
        <w:rPr>
          <w:rFonts w:ascii="TT Commons" w:hAnsi="TT Commons"/>
          <w:bCs/>
          <w:color w:val="000000"/>
        </w:rPr>
        <w:t xml:space="preserve"> Центра, </w:t>
      </w:r>
      <w:r w:rsidRPr="00934B6A">
        <w:rPr>
          <w:rFonts w:ascii="TT Commons" w:hAnsi="TT Commons"/>
          <w:color w:val="000000"/>
        </w:rPr>
        <w:t xml:space="preserve">на внешних стенах арендуемого </w:t>
      </w:r>
      <w:r w:rsidRPr="00934B6A">
        <w:rPr>
          <w:rFonts w:ascii="TT Commons" w:hAnsi="TT Commons"/>
          <w:bCs/>
          <w:color w:val="000000"/>
        </w:rPr>
        <w:t xml:space="preserve">Помещения, </w:t>
      </w:r>
      <w:r w:rsidRPr="00934B6A">
        <w:rPr>
          <w:rFonts w:ascii="TT Commons" w:hAnsi="TT Commons"/>
          <w:color w:val="000000"/>
        </w:rPr>
        <w:t xml:space="preserve">в общих зонах и других местах в пределах границ </w:t>
      </w:r>
      <w:r w:rsidRPr="00934B6A">
        <w:rPr>
          <w:rFonts w:ascii="TT Commons" w:hAnsi="TT Commons"/>
          <w:bCs/>
          <w:color w:val="000000"/>
        </w:rPr>
        <w:t>Центра.</w:t>
      </w:r>
    </w:p>
    <w:p w14:paraId="3D837E3D" w14:textId="77777777" w:rsidR="00633665" w:rsidRPr="00934B6A" w:rsidRDefault="00B74A27" w:rsidP="00934B6A">
      <w:pPr>
        <w:widowControl w:val="0"/>
        <w:tabs>
          <w:tab w:val="left" w:pos="-360"/>
        </w:tabs>
        <w:autoSpaceDE w:val="0"/>
        <w:autoSpaceDN w:val="0"/>
        <w:adjustRightInd w:val="0"/>
        <w:jc w:val="both"/>
        <w:rPr>
          <w:rFonts w:ascii="TT Commons" w:hAnsi="TT Commons"/>
          <w:bCs/>
          <w:color w:val="000000"/>
        </w:rPr>
      </w:pPr>
      <w:r w:rsidRPr="00934B6A">
        <w:rPr>
          <w:rFonts w:ascii="TT Commons" w:hAnsi="TT Commons"/>
          <w:color w:val="000000"/>
        </w:rPr>
        <w:t>34. Всё сантехническое оборудование и фурнитуру, установленные в местах общего пользования, запрещается использовать в каких-либо других целях, кроме их прямого назначения.</w:t>
      </w:r>
    </w:p>
    <w:p w14:paraId="788ECD36" w14:textId="77777777" w:rsidR="00633665" w:rsidRPr="00934B6A" w:rsidRDefault="00B74A27" w:rsidP="00934B6A">
      <w:pPr>
        <w:widowControl w:val="0"/>
        <w:tabs>
          <w:tab w:val="left" w:pos="-360"/>
        </w:tabs>
        <w:autoSpaceDE w:val="0"/>
        <w:autoSpaceDN w:val="0"/>
        <w:adjustRightInd w:val="0"/>
        <w:jc w:val="both"/>
        <w:rPr>
          <w:rFonts w:ascii="TT Commons" w:hAnsi="TT Commons"/>
          <w:bCs/>
          <w:color w:val="000000"/>
        </w:rPr>
      </w:pPr>
      <w:r w:rsidRPr="00934B6A">
        <w:rPr>
          <w:rFonts w:ascii="TT Commons" w:hAnsi="TT Commons"/>
          <w:bCs/>
          <w:color w:val="000000"/>
        </w:rPr>
        <w:t xml:space="preserve">35. </w:t>
      </w:r>
      <w:r w:rsidR="00D52086" w:rsidRPr="00934B6A">
        <w:rPr>
          <w:rFonts w:ascii="TT Commons" w:hAnsi="TT Commons"/>
          <w:bCs/>
          <w:color w:val="000000"/>
        </w:rPr>
        <w:t>Арендодатель</w:t>
      </w:r>
      <w:r w:rsidRPr="00934B6A">
        <w:rPr>
          <w:rFonts w:ascii="TT Commons" w:hAnsi="TT Commons"/>
          <w:color w:val="000000"/>
        </w:rPr>
        <w:t xml:space="preserve">примет все меры для заблаговременного оповещения </w:t>
      </w:r>
      <w:r w:rsidRPr="00934B6A">
        <w:rPr>
          <w:rFonts w:ascii="TT Commons" w:hAnsi="TT Commons"/>
          <w:bCs/>
          <w:color w:val="000000"/>
        </w:rPr>
        <w:t xml:space="preserve">Арендаторов </w:t>
      </w:r>
      <w:r w:rsidRPr="00934B6A">
        <w:rPr>
          <w:rFonts w:ascii="TT Commons" w:hAnsi="TT Commons"/>
          <w:color w:val="000000"/>
        </w:rPr>
        <w:t>об ожидаемом отключении городских коммунальных систем, но она не несет ответственности за какой-либо ущерб, причинённый электронному или механическому оборудованию в результате такого отключения.</w:t>
      </w:r>
    </w:p>
    <w:p w14:paraId="196395C4" w14:textId="77777777" w:rsidR="00633665" w:rsidRPr="00934B6A" w:rsidRDefault="00B74A27" w:rsidP="00934B6A">
      <w:pPr>
        <w:widowControl w:val="0"/>
        <w:tabs>
          <w:tab w:val="left" w:pos="-360"/>
        </w:tabs>
        <w:autoSpaceDE w:val="0"/>
        <w:autoSpaceDN w:val="0"/>
        <w:adjustRightInd w:val="0"/>
        <w:jc w:val="both"/>
        <w:rPr>
          <w:rFonts w:ascii="TT Commons" w:hAnsi="TT Commons"/>
          <w:bCs/>
          <w:color w:val="000000"/>
        </w:rPr>
      </w:pPr>
      <w:r w:rsidRPr="00934B6A">
        <w:rPr>
          <w:rFonts w:ascii="TT Commons" w:hAnsi="TT Commons"/>
          <w:bCs/>
          <w:color w:val="000000"/>
        </w:rPr>
        <w:t xml:space="preserve">36. Арендатор </w:t>
      </w:r>
      <w:r w:rsidRPr="00934B6A">
        <w:rPr>
          <w:rFonts w:ascii="TT Commons" w:hAnsi="TT Commons"/>
          <w:color w:val="000000"/>
        </w:rPr>
        <w:t xml:space="preserve">не имеет права без письменного разрешения с </w:t>
      </w:r>
      <w:r w:rsidR="00D52086" w:rsidRPr="00934B6A">
        <w:rPr>
          <w:rFonts w:ascii="TT Commons" w:hAnsi="TT Commons"/>
          <w:bCs/>
          <w:color w:val="000000"/>
        </w:rPr>
        <w:t>Арендодателем</w:t>
      </w:r>
      <w:r w:rsidRPr="00934B6A">
        <w:rPr>
          <w:rFonts w:ascii="TT Commons" w:hAnsi="TT Commons"/>
          <w:color w:val="000000"/>
        </w:rPr>
        <w:t xml:space="preserve">производить какие-либо монтажные, ремонтные, строительные и иные работы внутри арендуемого </w:t>
      </w:r>
      <w:r w:rsidRPr="00934B6A">
        <w:rPr>
          <w:rFonts w:ascii="TT Commons" w:hAnsi="TT Commons"/>
          <w:bCs/>
          <w:color w:val="000000"/>
        </w:rPr>
        <w:t xml:space="preserve">Помещения, </w:t>
      </w:r>
      <w:r w:rsidRPr="00934B6A">
        <w:rPr>
          <w:rFonts w:ascii="TT Commons" w:hAnsi="TT Commons"/>
          <w:color w:val="000000"/>
        </w:rPr>
        <w:t>в общих зонах и на прилегающей территории Центра.</w:t>
      </w:r>
    </w:p>
    <w:p w14:paraId="1C755181" w14:textId="77777777" w:rsidR="00633665" w:rsidRPr="00934B6A" w:rsidRDefault="00B74A27" w:rsidP="00934B6A">
      <w:pPr>
        <w:widowControl w:val="0"/>
        <w:tabs>
          <w:tab w:val="left" w:pos="-360"/>
        </w:tabs>
        <w:autoSpaceDE w:val="0"/>
        <w:autoSpaceDN w:val="0"/>
        <w:adjustRightInd w:val="0"/>
        <w:jc w:val="both"/>
        <w:rPr>
          <w:rFonts w:ascii="TT Commons" w:hAnsi="TT Commons"/>
          <w:color w:val="000000"/>
        </w:rPr>
      </w:pPr>
      <w:r w:rsidRPr="00934B6A">
        <w:rPr>
          <w:rFonts w:ascii="TT Commons" w:hAnsi="TT Commons"/>
          <w:color w:val="000000"/>
        </w:rPr>
        <w:t xml:space="preserve">37. Сотрудникам Арендатора и его посетителям запрещается готовить, подогревать продукты питания и принимать пищу в арендуемом Помещении и в общих зонах </w:t>
      </w:r>
      <w:r w:rsidRPr="00934B6A">
        <w:rPr>
          <w:rFonts w:ascii="TT Commons" w:hAnsi="TT Commons"/>
          <w:bCs/>
          <w:color w:val="000000"/>
        </w:rPr>
        <w:t xml:space="preserve">Центра, </w:t>
      </w:r>
      <w:r w:rsidRPr="00934B6A">
        <w:rPr>
          <w:rFonts w:ascii="TT Commons" w:hAnsi="TT Commons"/>
          <w:color w:val="000000"/>
        </w:rPr>
        <w:t>за исключением тех мест, которые предназначены для этого.</w:t>
      </w:r>
    </w:p>
    <w:p w14:paraId="5BC47869" w14:textId="77777777" w:rsidR="00633665" w:rsidRPr="00934B6A" w:rsidRDefault="00B74A27" w:rsidP="00934B6A">
      <w:pPr>
        <w:widowControl w:val="0"/>
        <w:tabs>
          <w:tab w:val="left" w:pos="-360"/>
        </w:tabs>
        <w:autoSpaceDE w:val="0"/>
        <w:autoSpaceDN w:val="0"/>
        <w:adjustRightInd w:val="0"/>
        <w:jc w:val="both"/>
        <w:rPr>
          <w:rFonts w:ascii="TT Commons" w:hAnsi="TT Commons"/>
          <w:color w:val="000000"/>
        </w:rPr>
      </w:pPr>
      <w:r w:rsidRPr="00934B6A">
        <w:rPr>
          <w:rFonts w:ascii="TT Commons" w:hAnsi="TT Commons"/>
          <w:color w:val="000000"/>
        </w:rPr>
        <w:t>3</w:t>
      </w:r>
      <w:r w:rsidR="007F1CC2" w:rsidRPr="00934B6A">
        <w:rPr>
          <w:rFonts w:ascii="TT Commons" w:hAnsi="TT Commons"/>
          <w:color w:val="000000"/>
        </w:rPr>
        <w:t>8</w:t>
      </w:r>
      <w:r w:rsidRPr="00934B6A">
        <w:rPr>
          <w:rFonts w:ascii="TT Commons" w:hAnsi="TT Commons"/>
          <w:color w:val="000000"/>
        </w:rPr>
        <w:t xml:space="preserve">. В целях сбережения электроэнергии Арендатор обязан обеспечить отключение находящихся в </w:t>
      </w:r>
      <w:r w:rsidRPr="00934B6A">
        <w:rPr>
          <w:rFonts w:ascii="TT Commons" w:hAnsi="TT Commons"/>
          <w:bCs/>
          <w:color w:val="000000"/>
        </w:rPr>
        <w:t xml:space="preserve">Помещении </w:t>
      </w:r>
      <w:r w:rsidRPr="00934B6A">
        <w:rPr>
          <w:rFonts w:ascii="TT Commons" w:hAnsi="TT Commons"/>
          <w:color w:val="000000"/>
        </w:rPr>
        <w:t>электроприемников в период с 23-00 часов до 09-30 часов. В рабочем режиме могут оставаться следующие электроприемники: ролл-ставни, аппаратура охранно-пожарной сигнализации, кассовое и компьютерное оборудование.</w:t>
      </w:r>
    </w:p>
    <w:p w14:paraId="1B4C36FA" w14:textId="77777777" w:rsidR="00633665" w:rsidRPr="00934B6A" w:rsidRDefault="007F1CC2" w:rsidP="00934B6A">
      <w:pPr>
        <w:widowControl w:val="0"/>
        <w:tabs>
          <w:tab w:val="left" w:pos="-360"/>
        </w:tabs>
        <w:autoSpaceDE w:val="0"/>
        <w:autoSpaceDN w:val="0"/>
        <w:adjustRightInd w:val="0"/>
        <w:jc w:val="both"/>
        <w:rPr>
          <w:rFonts w:ascii="TT Commons" w:hAnsi="TT Commons"/>
          <w:color w:val="000000"/>
        </w:rPr>
      </w:pPr>
      <w:r w:rsidRPr="00934B6A">
        <w:rPr>
          <w:rFonts w:ascii="TT Commons" w:hAnsi="TT Commons"/>
          <w:color w:val="000000"/>
        </w:rPr>
        <w:t>39</w:t>
      </w:r>
      <w:r w:rsidR="00B74A27" w:rsidRPr="00934B6A">
        <w:rPr>
          <w:rFonts w:ascii="TT Commons" w:hAnsi="TT Commons"/>
          <w:color w:val="000000"/>
        </w:rPr>
        <w:t xml:space="preserve">. Курение в арендуемом </w:t>
      </w:r>
      <w:r w:rsidR="00B74A27" w:rsidRPr="00934B6A">
        <w:rPr>
          <w:rFonts w:ascii="TT Commons" w:hAnsi="TT Commons"/>
          <w:bCs/>
          <w:color w:val="000000"/>
        </w:rPr>
        <w:t xml:space="preserve">Помещении </w:t>
      </w:r>
      <w:r w:rsidR="00B74A27" w:rsidRPr="00934B6A">
        <w:rPr>
          <w:rFonts w:ascii="TT Commons" w:hAnsi="TT Commons"/>
          <w:color w:val="000000"/>
        </w:rPr>
        <w:t>и местах общего пользования запрещается, кроме тех мест, которые для этого определены А</w:t>
      </w:r>
      <w:r w:rsidRPr="00934B6A">
        <w:rPr>
          <w:rFonts w:ascii="TT Commons" w:hAnsi="TT Commons"/>
          <w:color w:val="000000"/>
        </w:rPr>
        <w:t>рендодателем</w:t>
      </w:r>
      <w:r w:rsidR="00B74A27" w:rsidRPr="00934B6A">
        <w:rPr>
          <w:rFonts w:ascii="TT Commons" w:hAnsi="TT Commons"/>
          <w:color w:val="000000"/>
        </w:rPr>
        <w:t xml:space="preserve">. </w:t>
      </w:r>
    </w:p>
    <w:p w14:paraId="55E5DEB3" w14:textId="77777777" w:rsidR="00AF1C16" w:rsidRPr="00934B6A" w:rsidRDefault="00AF1C16" w:rsidP="00934B6A">
      <w:pPr>
        <w:widowControl w:val="0"/>
        <w:tabs>
          <w:tab w:val="left" w:pos="-360"/>
        </w:tabs>
        <w:autoSpaceDE w:val="0"/>
        <w:autoSpaceDN w:val="0"/>
        <w:adjustRightInd w:val="0"/>
        <w:ind w:firstLine="709"/>
        <w:jc w:val="both"/>
        <w:rPr>
          <w:rFonts w:ascii="TT Commons" w:hAnsi="TT Commons"/>
          <w:color w:val="000000"/>
        </w:rPr>
      </w:pPr>
    </w:p>
    <w:p w14:paraId="6E9D569C" w14:textId="77777777" w:rsidR="00AF1C16" w:rsidRPr="00934B6A" w:rsidRDefault="00B74A27" w:rsidP="00934B6A">
      <w:pPr>
        <w:widowControl w:val="0"/>
        <w:tabs>
          <w:tab w:val="left" w:pos="-360"/>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ПОРЯДОК ОСУЩЕСТВЛЕНИЯ </w:t>
      </w:r>
      <w:r w:rsidRPr="00934B6A">
        <w:rPr>
          <w:rFonts w:ascii="TT Commons" w:hAnsi="TT Commons"/>
          <w:bCs/>
          <w:color w:val="000000"/>
        </w:rPr>
        <w:t>КОММЕРЧЕСКОЙ ДЕЯТЕЛЬНОСТИ</w:t>
      </w:r>
    </w:p>
    <w:p w14:paraId="251099DB" w14:textId="77777777" w:rsidR="00633665" w:rsidRPr="00934B6A" w:rsidRDefault="007F1CC2" w:rsidP="00934B6A">
      <w:pPr>
        <w:widowControl w:val="0"/>
        <w:tabs>
          <w:tab w:val="left" w:pos="-360"/>
        </w:tabs>
        <w:autoSpaceDE w:val="0"/>
        <w:autoSpaceDN w:val="0"/>
        <w:adjustRightInd w:val="0"/>
        <w:jc w:val="both"/>
        <w:rPr>
          <w:rFonts w:ascii="TT Commons" w:hAnsi="TT Commons"/>
          <w:bCs/>
          <w:color w:val="000000"/>
        </w:rPr>
      </w:pPr>
      <w:r w:rsidRPr="00934B6A">
        <w:rPr>
          <w:rFonts w:ascii="TT Commons" w:hAnsi="TT Commons"/>
          <w:color w:val="000000"/>
        </w:rPr>
        <w:t>40</w:t>
      </w:r>
      <w:r w:rsidR="00B74A27" w:rsidRPr="00934B6A">
        <w:rPr>
          <w:rFonts w:ascii="TT Commons" w:hAnsi="TT Commons"/>
          <w:color w:val="000000"/>
        </w:rPr>
        <w:t xml:space="preserve">. Деятельность каждого Арендатора должна осуществляться в соответствии с нормами действующего законодательства, </w:t>
      </w:r>
      <w:r w:rsidR="00B74A27" w:rsidRPr="00934B6A">
        <w:rPr>
          <w:rFonts w:ascii="TT Commons" w:hAnsi="TT Commons"/>
          <w:color w:val="000000"/>
        </w:rPr>
        <w:lastRenderedPageBreak/>
        <w:t>общими и индивидуальными для каждого предприятия правилами. Каждое заинтересованное лицо самостоятельно несет ответственность за любые возложенные на него штрафы или поступившие на него жалобы. Он так же будет нести ответственность, если, вследствие его действий, Центру будет нанесен ущерб.</w:t>
      </w:r>
    </w:p>
    <w:p w14:paraId="08EB31B7" w14:textId="77777777" w:rsidR="00633665" w:rsidRPr="00934B6A" w:rsidRDefault="007F1CC2" w:rsidP="00934B6A">
      <w:pPr>
        <w:widowControl w:val="0"/>
        <w:tabs>
          <w:tab w:val="left" w:pos="-360"/>
        </w:tabs>
        <w:autoSpaceDE w:val="0"/>
        <w:autoSpaceDN w:val="0"/>
        <w:adjustRightInd w:val="0"/>
        <w:jc w:val="both"/>
        <w:rPr>
          <w:rFonts w:ascii="TT Commons" w:hAnsi="TT Commons"/>
          <w:color w:val="000000"/>
        </w:rPr>
      </w:pPr>
      <w:r w:rsidRPr="00934B6A">
        <w:rPr>
          <w:rFonts w:ascii="TT Commons" w:hAnsi="TT Commons"/>
          <w:color w:val="000000"/>
        </w:rPr>
        <w:t>41</w:t>
      </w:r>
      <w:r w:rsidR="00B74A27" w:rsidRPr="00934B6A">
        <w:rPr>
          <w:rFonts w:ascii="TT Commons" w:hAnsi="TT Commons"/>
          <w:color w:val="000000"/>
        </w:rPr>
        <w:t xml:space="preserve">. Разрешительную документацию на право осуществления торговой деятельности </w:t>
      </w:r>
      <w:r w:rsidR="00B74A27" w:rsidRPr="00934B6A">
        <w:rPr>
          <w:rFonts w:ascii="TT Commons" w:hAnsi="TT Commons"/>
          <w:bCs/>
          <w:color w:val="000000"/>
        </w:rPr>
        <w:t xml:space="preserve">Арендатор </w:t>
      </w:r>
      <w:r w:rsidR="00B74A27" w:rsidRPr="00934B6A">
        <w:rPr>
          <w:rFonts w:ascii="TT Commons" w:hAnsi="TT Commons"/>
          <w:color w:val="000000"/>
        </w:rPr>
        <w:t xml:space="preserve">обязан получать самостоятельно, своевременно и за свой счет. Копии этих документов </w:t>
      </w:r>
      <w:r w:rsidR="00B74A27" w:rsidRPr="00934B6A">
        <w:rPr>
          <w:rFonts w:ascii="TT Commons" w:hAnsi="TT Commons"/>
          <w:bCs/>
          <w:color w:val="000000"/>
        </w:rPr>
        <w:t xml:space="preserve">Арендатор </w:t>
      </w:r>
      <w:r w:rsidR="00B74A27" w:rsidRPr="00934B6A">
        <w:rPr>
          <w:rFonts w:ascii="TT Commons" w:hAnsi="TT Commons"/>
          <w:color w:val="000000"/>
        </w:rPr>
        <w:t xml:space="preserve">должен предоставлять </w:t>
      </w:r>
      <w:r w:rsidR="00ED7B47" w:rsidRPr="00934B6A">
        <w:rPr>
          <w:rFonts w:ascii="TT Commons" w:hAnsi="TT Commons"/>
          <w:color w:val="000000"/>
        </w:rPr>
        <w:t>Арендодател</w:t>
      </w:r>
      <w:r w:rsidRPr="00934B6A">
        <w:rPr>
          <w:rFonts w:ascii="TT Commons" w:hAnsi="TT Commons"/>
          <w:color w:val="000000"/>
        </w:rPr>
        <w:t>ю</w:t>
      </w:r>
      <w:r w:rsidR="00B74A27" w:rsidRPr="00934B6A">
        <w:rPr>
          <w:rFonts w:ascii="TT Commons" w:hAnsi="TT Commons"/>
          <w:color w:val="000000"/>
        </w:rPr>
        <w:t xml:space="preserve">  сразу после их получения или продления. </w:t>
      </w:r>
      <w:r w:rsidR="00B74A27" w:rsidRPr="00934B6A">
        <w:rPr>
          <w:rFonts w:ascii="TT Commons" w:hAnsi="TT Commons"/>
          <w:bCs/>
          <w:color w:val="000000"/>
        </w:rPr>
        <w:t xml:space="preserve">Арендатор </w:t>
      </w:r>
      <w:r w:rsidR="00B74A27" w:rsidRPr="00934B6A">
        <w:rPr>
          <w:rFonts w:ascii="TT Commons" w:hAnsi="TT Commons"/>
          <w:color w:val="000000"/>
        </w:rPr>
        <w:t xml:space="preserve">обязуется возместить сумму денежного штрафа, наложенного на </w:t>
      </w:r>
      <w:r w:rsidR="00D52086" w:rsidRPr="00934B6A">
        <w:rPr>
          <w:rFonts w:ascii="TT Commons" w:hAnsi="TT Commons"/>
          <w:bCs/>
          <w:color w:val="000000"/>
        </w:rPr>
        <w:t>Арендодателя</w:t>
      </w:r>
      <w:r w:rsidR="00B74A27" w:rsidRPr="00934B6A">
        <w:rPr>
          <w:rFonts w:ascii="TT Commons" w:hAnsi="TT Commons"/>
          <w:bCs/>
          <w:color w:val="000000"/>
        </w:rPr>
        <w:t xml:space="preserve">, </w:t>
      </w:r>
      <w:r w:rsidR="00B74A27" w:rsidRPr="00934B6A">
        <w:rPr>
          <w:rFonts w:ascii="TT Commons" w:hAnsi="TT Commons"/>
          <w:color w:val="000000"/>
        </w:rPr>
        <w:t>если это произошло по причине отсутствия у Арендатора необходимых документов.</w:t>
      </w:r>
    </w:p>
    <w:p w14:paraId="41DEF413" w14:textId="77777777" w:rsidR="00AF66AF" w:rsidRPr="00934B6A" w:rsidRDefault="007F1CC2" w:rsidP="00934B6A">
      <w:pPr>
        <w:widowControl w:val="0"/>
        <w:tabs>
          <w:tab w:val="left" w:pos="-360"/>
        </w:tabs>
        <w:autoSpaceDE w:val="0"/>
        <w:autoSpaceDN w:val="0"/>
        <w:adjustRightInd w:val="0"/>
        <w:jc w:val="both"/>
        <w:rPr>
          <w:rFonts w:ascii="TT Commons" w:hAnsi="TT Commons"/>
          <w:color w:val="000000"/>
        </w:rPr>
      </w:pPr>
      <w:r w:rsidRPr="00934B6A">
        <w:rPr>
          <w:rFonts w:ascii="TT Commons" w:hAnsi="TT Commons"/>
          <w:bCs/>
          <w:color w:val="000000"/>
        </w:rPr>
        <w:t>42</w:t>
      </w:r>
      <w:r w:rsidR="00B74A27" w:rsidRPr="00934B6A">
        <w:rPr>
          <w:rFonts w:ascii="TT Commons" w:hAnsi="TT Commons"/>
          <w:bCs/>
          <w:color w:val="000000"/>
        </w:rPr>
        <w:t xml:space="preserve">. Арендатор </w:t>
      </w:r>
      <w:r w:rsidR="00B74A27" w:rsidRPr="00934B6A">
        <w:rPr>
          <w:rFonts w:ascii="TT Commons" w:hAnsi="TT Commons"/>
          <w:color w:val="000000"/>
        </w:rPr>
        <w:t xml:space="preserve">обязуется вести свою коммерческую деятельность в соответствии с Торговым Профилем и согласно ассортиментному перечню товаров и/или услуг, утвержденных </w:t>
      </w:r>
      <w:r w:rsidR="00D52086" w:rsidRPr="00934B6A">
        <w:rPr>
          <w:rFonts w:ascii="TT Commons" w:hAnsi="TT Commons"/>
          <w:bCs/>
          <w:color w:val="000000"/>
        </w:rPr>
        <w:t>Арендодателем</w:t>
      </w:r>
      <w:r w:rsidR="00B74A27" w:rsidRPr="00934B6A">
        <w:rPr>
          <w:rFonts w:ascii="TT Commons" w:hAnsi="TT Commons"/>
          <w:color w:val="000000"/>
        </w:rPr>
        <w:t>в письменной форме.</w:t>
      </w:r>
      <w:r w:rsidR="00B74A27" w:rsidRPr="00934B6A">
        <w:rPr>
          <w:rFonts w:ascii="TT Commons" w:hAnsi="TT Commons"/>
          <w:bCs/>
          <w:color w:val="000000"/>
        </w:rPr>
        <w:t xml:space="preserve"> Арендатор </w:t>
      </w:r>
      <w:r w:rsidR="00B74A27" w:rsidRPr="00934B6A">
        <w:rPr>
          <w:rFonts w:ascii="TT Commons" w:hAnsi="TT Commons"/>
          <w:color w:val="000000"/>
        </w:rPr>
        <w:t xml:space="preserve">обязуется обеспечить в арендуемом </w:t>
      </w:r>
      <w:r w:rsidR="00B74A27" w:rsidRPr="00934B6A">
        <w:rPr>
          <w:rFonts w:ascii="TT Commons" w:hAnsi="TT Commons"/>
          <w:bCs/>
          <w:color w:val="000000"/>
        </w:rPr>
        <w:t xml:space="preserve">Помещении </w:t>
      </w:r>
      <w:r w:rsidR="00B74A27" w:rsidRPr="00934B6A">
        <w:rPr>
          <w:rFonts w:ascii="TT Commons" w:hAnsi="TT Commons"/>
          <w:color w:val="000000"/>
        </w:rPr>
        <w:t xml:space="preserve">ассортимент товара и/или услуги, согласованные с </w:t>
      </w:r>
      <w:r w:rsidR="00D52086" w:rsidRPr="00934B6A">
        <w:rPr>
          <w:rFonts w:ascii="TT Commons" w:hAnsi="TT Commons"/>
          <w:color w:val="000000"/>
        </w:rPr>
        <w:t>Арендодателем</w:t>
      </w:r>
      <w:r w:rsidR="00B74A27" w:rsidRPr="00934B6A">
        <w:rPr>
          <w:rFonts w:ascii="TT Commons" w:hAnsi="TT Commons"/>
          <w:color w:val="000000"/>
        </w:rPr>
        <w:t xml:space="preserve"> в полном объеме. Изменение или дополнение ассортимента возможно только с письменного разрешения </w:t>
      </w:r>
      <w:r w:rsidR="00ED7B47" w:rsidRPr="00934B6A">
        <w:rPr>
          <w:rFonts w:ascii="TT Commons" w:hAnsi="TT Commons"/>
          <w:bCs/>
          <w:color w:val="000000"/>
        </w:rPr>
        <w:t>Арендодателя</w:t>
      </w:r>
      <w:r w:rsidR="00B74A27" w:rsidRPr="00934B6A">
        <w:rPr>
          <w:rFonts w:ascii="TT Commons" w:hAnsi="TT Commons"/>
          <w:bCs/>
          <w:color w:val="000000"/>
        </w:rPr>
        <w:t xml:space="preserve">. </w:t>
      </w:r>
      <w:r w:rsidR="00D52086" w:rsidRPr="00934B6A">
        <w:rPr>
          <w:rFonts w:ascii="TT Commons" w:hAnsi="TT Commons"/>
          <w:bCs/>
          <w:color w:val="000000"/>
        </w:rPr>
        <w:t>Арендодатель</w:t>
      </w:r>
      <w:r w:rsidR="00B74A27" w:rsidRPr="00934B6A">
        <w:rPr>
          <w:rFonts w:ascii="TT Commons" w:hAnsi="TT Commons"/>
          <w:color w:val="000000"/>
        </w:rPr>
        <w:t>оставляет за собой право отказать в дополнении или изменении ассортимента товара и/или предоставляемых услуг.</w:t>
      </w:r>
    </w:p>
    <w:p w14:paraId="21465864" w14:textId="77777777" w:rsidR="00AF1C16" w:rsidRPr="00934B6A" w:rsidRDefault="007F1CC2" w:rsidP="00934B6A">
      <w:pPr>
        <w:widowControl w:val="0"/>
        <w:tabs>
          <w:tab w:val="left" w:pos="-360"/>
        </w:tabs>
        <w:autoSpaceDE w:val="0"/>
        <w:autoSpaceDN w:val="0"/>
        <w:adjustRightInd w:val="0"/>
        <w:jc w:val="both"/>
        <w:rPr>
          <w:rFonts w:ascii="TT Commons" w:hAnsi="TT Commons"/>
        </w:rPr>
      </w:pPr>
      <w:r w:rsidRPr="00934B6A">
        <w:rPr>
          <w:rFonts w:ascii="TT Commons" w:hAnsi="TT Commons"/>
          <w:bCs/>
          <w:color w:val="000000"/>
        </w:rPr>
        <w:t xml:space="preserve">43. </w:t>
      </w:r>
      <w:r w:rsidR="00B74A27" w:rsidRPr="00934B6A">
        <w:rPr>
          <w:rFonts w:ascii="TT Commons" w:hAnsi="TT Commons"/>
          <w:bCs/>
          <w:color w:val="000000"/>
        </w:rPr>
        <w:t xml:space="preserve">Арендаторы </w:t>
      </w:r>
      <w:r w:rsidR="00B74A27" w:rsidRPr="00934B6A">
        <w:rPr>
          <w:rFonts w:ascii="TT Commons" w:hAnsi="TT Commons"/>
          <w:color w:val="000000"/>
        </w:rPr>
        <w:t>должны обеспечить непрерывный рабочий режим магазинов в следующем  порядке:</w:t>
      </w:r>
      <w:r w:rsidR="00B74A27" w:rsidRPr="00934B6A">
        <w:rPr>
          <w:rFonts w:ascii="TT Commons" w:hAnsi="TT Commons"/>
          <w:bCs/>
          <w:color w:val="000000"/>
        </w:rPr>
        <w:t xml:space="preserve"> Время </w:t>
      </w:r>
      <w:r w:rsidR="00B74A27" w:rsidRPr="00934B6A">
        <w:rPr>
          <w:rFonts w:ascii="TT Commons" w:hAnsi="TT Commons"/>
          <w:color w:val="000000"/>
        </w:rPr>
        <w:t>открытия магазина - не позднее 10 часов 00 минут,</w:t>
      </w:r>
    </w:p>
    <w:p w14:paraId="22B9C5DA" w14:textId="77777777" w:rsidR="00AF1C16" w:rsidRPr="00934B6A" w:rsidRDefault="00B74A27" w:rsidP="00934B6A">
      <w:pPr>
        <w:ind w:firstLine="709"/>
        <w:jc w:val="both"/>
        <w:rPr>
          <w:rFonts w:ascii="TT Commons" w:hAnsi="TT Commons"/>
        </w:rPr>
      </w:pPr>
      <w:r w:rsidRPr="00934B6A">
        <w:rPr>
          <w:rFonts w:ascii="TT Commons" w:hAnsi="TT Commons"/>
          <w:bCs/>
          <w:color w:val="000000"/>
        </w:rPr>
        <w:t xml:space="preserve">Время </w:t>
      </w:r>
      <w:r w:rsidRPr="00934B6A">
        <w:rPr>
          <w:rFonts w:ascii="TT Commons" w:hAnsi="TT Commons"/>
          <w:color w:val="000000"/>
        </w:rPr>
        <w:t>закрытия магазина - не ранее 22 часов 00 минут.</w:t>
      </w:r>
    </w:p>
    <w:p w14:paraId="4BE807A6" w14:textId="77777777" w:rsidR="00AF1C16" w:rsidRPr="00934B6A" w:rsidRDefault="00B74A27" w:rsidP="00934B6A">
      <w:pPr>
        <w:ind w:firstLine="709"/>
        <w:jc w:val="both"/>
        <w:rPr>
          <w:rFonts w:ascii="TT Commons" w:hAnsi="TT Commons"/>
          <w:bCs/>
          <w:color w:val="000000"/>
        </w:rPr>
      </w:pPr>
      <w:r w:rsidRPr="00934B6A">
        <w:rPr>
          <w:rFonts w:ascii="TT Commons" w:hAnsi="TT Commons"/>
          <w:color w:val="000000"/>
        </w:rPr>
        <w:t xml:space="preserve">Изменение режима работы, закрытие секции в рабочее время </w:t>
      </w:r>
      <w:r w:rsidRPr="00934B6A">
        <w:rPr>
          <w:rFonts w:ascii="TT Commons" w:hAnsi="TT Commons"/>
          <w:bCs/>
          <w:color w:val="000000"/>
        </w:rPr>
        <w:t xml:space="preserve">Центра, </w:t>
      </w:r>
      <w:r w:rsidRPr="00934B6A">
        <w:rPr>
          <w:rFonts w:ascii="TT Commons" w:hAnsi="TT Commons"/>
          <w:color w:val="000000"/>
        </w:rPr>
        <w:t>в том числе и закрытие секции на перерывы не  допускается</w:t>
      </w:r>
      <w:r w:rsidRPr="00934B6A">
        <w:rPr>
          <w:rFonts w:ascii="TT Commons" w:hAnsi="TT Commons"/>
          <w:bCs/>
          <w:color w:val="000000"/>
        </w:rPr>
        <w:t>.</w:t>
      </w:r>
    </w:p>
    <w:p w14:paraId="1F7A41C6" w14:textId="77777777" w:rsidR="00AF1C16" w:rsidRPr="00934B6A" w:rsidRDefault="00AF1C16" w:rsidP="00934B6A">
      <w:pPr>
        <w:ind w:firstLine="709"/>
        <w:jc w:val="both"/>
        <w:rPr>
          <w:rFonts w:ascii="TT Commons" w:hAnsi="TT Commons"/>
          <w:bCs/>
          <w:color w:val="000000"/>
        </w:rPr>
      </w:pPr>
    </w:p>
    <w:p w14:paraId="303A13EF" w14:textId="77777777" w:rsidR="00AF1C16" w:rsidRPr="00934B6A" w:rsidRDefault="00B74A27" w:rsidP="00934B6A">
      <w:pPr>
        <w:ind w:firstLine="709"/>
        <w:jc w:val="both"/>
        <w:rPr>
          <w:rFonts w:ascii="TT Commons" w:hAnsi="TT Commons"/>
          <w:bCs/>
          <w:color w:val="000000"/>
        </w:rPr>
      </w:pPr>
      <w:r w:rsidRPr="00934B6A">
        <w:rPr>
          <w:rFonts w:ascii="TT Commons" w:hAnsi="TT Commons"/>
          <w:color w:val="000000"/>
        </w:rPr>
        <w:t>РЕЖИМ РАБОТЫ ТОРГОВОГО ЦЕНТРА</w:t>
      </w:r>
    </w:p>
    <w:p w14:paraId="3F1B8AD8" w14:textId="77777777" w:rsidR="00AF1C16" w:rsidRPr="00934B6A" w:rsidRDefault="00AF1C16" w:rsidP="00934B6A">
      <w:pPr>
        <w:ind w:firstLine="709"/>
        <w:jc w:val="both"/>
        <w:rPr>
          <w:rFonts w:ascii="TT Commons" w:hAnsi="TT Commons"/>
          <w:bCs/>
          <w:color w:val="000000"/>
        </w:rPr>
      </w:pPr>
    </w:p>
    <w:p w14:paraId="1EAA6433" w14:textId="77777777" w:rsidR="00AF1C16" w:rsidRPr="00934B6A" w:rsidRDefault="00B74A27" w:rsidP="00934B6A">
      <w:pPr>
        <w:ind w:firstLine="709"/>
        <w:jc w:val="both"/>
        <w:rPr>
          <w:rFonts w:ascii="TT Commons" w:hAnsi="TT Commons"/>
          <w:bCs/>
          <w:color w:val="000000"/>
        </w:rPr>
      </w:pPr>
      <w:r w:rsidRPr="00934B6A">
        <w:rPr>
          <w:rFonts w:ascii="TT Commons" w:hAnsi="TT Commons"/>
          <w:color w:val="000000"/>
        </w:rPr>
        <w:t>Вход для посетителей в  Центр будет открыт ежедневно с 10:00 до 22:00.</w:t>
      </w:r>
    </w:p>
    <w:p w14:paraId="09D2C94E" w14:textId="77777777" w:rsidR="00AF1C16" w:rsidRPr="00934B6A" w:rsidRDefault="00AF1C16" w:rsidP="00934B6A">
      <w:pPr>
        <w:ind w:firstLine="709"/>
        <w:jc w:val="both"/>
        <w:rPr>
          <w:rFonts w:ascii="TT Commons" w:hAnsi="TT Commons"/>
          <w:bCs/>
          <w:color w:val="000000"/>
        </w:rPr>
      </w:pPr>
    </w:p>
    <w:p w14:paraId="76816177" w14:textId="77777777" w:rsidR="00AF1C16" w:rsidRPr="00934B6A" w:rsidRDefault="00B74A27" w:rsidP="00934B6A">
      <w:pPr>
        <w:ind w:firstLine="709"/>
        <w:jc w:val="both"/>
        <w:rPr>
          <w:rFonts w:ascii="TT Commons" w:hAnsi="TT Commons"/>
          <w:bCs/>
          <w:color w:val="000000"/>
        </w:rPr>
      </w:pPr>
      <w:r w:rsidRPr="00934B6A">
        <w:rPr>
          <w:rFonts w:ascii="TT Commons" w:hAnsi="TT Commons"/>
          <w:color w:val="000000"/>
        </w:rPr>
        <w:t xml:space="preserve">ОФОРМЛЕНИЕ ФАСАДА И РАЗМЕЩЕНИЕ </w:t>
      </w:r>
      <w:r w:rsidRPr="00934B6A">
        <w:rPr>
          <w:rFonts w:ascii="TT Commons" w:hAnsi="TT Commons"/>
          <w:bCs/>
          <w:color w:val="000000"/>
        </w:rPr>
        <w:t>РЕКЛАМНОЙ ВЫВЕСКИ</w:t>
      </w:r>
    </w:p>
    <w:p w14:paraId="5C8511E8" w14:textId="77777777" w:rsidR="00AF1C16" w:rsidRPr="00934B6A" w:rsidRDefault="007F1CC2" w:rsidP="00934B6A">
      <w:pPr>
        <w:tabs>
          <w:tab w:val="left" w:pos="-360"/>
        </w:tabs>
        <w:ind w:firstLine="709"/>
        <w:jc w:val="both"/>
        <w:rPr>
          <w:rFonts w:ascii="TT Commons" w:hAnsi="TT Commons"/>
        </w:rPr>
      </w:pPr>
      <w:r w:rsidRPr="00934B6A">
        <w:rPr>
          <w:rFonts w:ascii="TT Commons" w:hAnsi="TT Commons"/>
          <w:bCs/>
          <w:color w:val="000000"/>
        </w:rPr>
        <w:t>44</w:t>
      </w:r>
      <w:r w:rsidR="00B74A27" w:rsidRPr="00934B6A">
        <w:rPr>
          <w:rFonts w:ascii="TT Commons" w:hAnsi="TT Commons"/>
          <w:bCs/>
          <w:color w:val="000000"/>
        </w:rPr>
        <w:t>.</w:t>
      </w:r>
      <w:r w:rsidR="00B74A27" w:rsidRPr="00934B6A">
        <w:rPr>
          <w:rFonts w:ascii="TT Commons" w:hAnsi="TT Commons"/>
          <w:bCs/>
          <w:color w:val="000000"/>
        </w:rPr>
        <w:tab/>
      </w:r>
      <w:r w:rsidR="00B74A27" w:rsidRPr="00934B6A">
        <w:rPr>
          <w:rFonts w:ascii="TT Commons" w:hAnsi="TT Commons"/>
          <w:color w:val="000000"/>
        </w:rPr>
        <w:t xml:space="preserve">Для оформления фасада помещения Арендатор должен представить на рассмотрение и согласование с </w:t>
      </w:r>
      <w:r w:rsidRPr="00934B6A">
        <w:rPr>
          <w:rFonts w:ascii="TT Commons" w:hAnsi="TT Commons"/>
          <w:color w:val="000000"/>
        </w:rPr>
        <w:t>Арендодателем</w:t>
      </w:r>
      <w:r w:rsidR="00B74A27" w:rsidRPr="00934B6A">
        <w:rPr>
          <w:rFonts w:ascii="TT Commons" w:hAnsi="TT Commons"/>
          <w:color w:val="000000"/>
        </w:rPr>
        <w:t xml:space="preserve">«Дизайн-проект оформления фасада помещения». Согласование представленного дизайн-проекта производится </w:t>
      </w:r>
      <w:r w:rsidRPr="00934B6A">
        <w:rPr>
          <w:rFonts w:ascii="TT Commons" w:hAnsi="TT Commons"/>
          <w:color w:val="000000"/>
        </w:rPr>
        <w:t>Арендодателем</w:t>
      </w:r>
      <w:r w:rsidR="00B74A27" w:rsidRPr="00934B6A">
        <w:rPr>
          <w:rFonts w:ascii="TT Commons" w:hAnsi="TT Commons"/>
          <w:color w:val="000000"/>
        </w:rPr>
        <w:t>, в письменной форме, не позднее четырнадцати рабочих дней с даты представления. А</w:t>
      </w:r>
      <w:r w:rsidRPr="00934B6A">
        <w:rPr>
          <w:rFonts w:ascii="TT Commons" w:hAnsi="TT Commons"/>
          <w:color w:val="000000"/>
        </w:rPr>
        <w:t>рендодатель</w:t>
      </w:r>
      <w:r w:rsidR="00B74A27" w:rsidRPr="00934B6A">
        <w:rPr>
          <w:rFonts w:ascii="TT Commons" w:hAnsi="TT Commons"/>
          <w:color w:val="000000"/>
        </w:rPr>
        <w:t xml:space="preserve">  оставляет за собой право не согласовать дизайн-проект по причине: не соответствия последнего общему архитектурному и стилистическому оформлению Центра и некачественного исполнения. Основные условия по оформлению фасада арендованного </w:t>
      </w:r>
      <w:r w:rsidR="00B74A27" w:rsidRPr="00934B6A">
        <w:rPr>
          <w:rFonts w:ascii="TT Commons" w:hAnsi="TT Commons"/>
          <w:bCs/>
          <w:color w:val="000000"/>
        </w:rPr>
        <w:t>Помещения:</w:t>
      </w:r>
    </w:p>
    <w:p w14:paraId="780CDEE6" w14:textId="77777777" w:rsidR="00AF1C16" w:rsidRPr="00934B6A" w:rsidRDefault="007F1CC2" w:rsidP="00934B6A">
      <w:pPr>
        <w:ind w:firstLine="709"/>
        <w:jc w:val="both"/>
        <w:rPr>
          <w:rFonts w:ascii="TT Commons" w:hAnsi="TT Commons"/>
        </w:rPr>
      </w:pPr>
      <w:r w:rsidRPr="00934B6A">
        <w:rPr>
          <w:rFonts w:ascii="TT Commons" w:hAnsi="TT Commons"/>
          <w:color w:val="000000"/>
        </w:rPr>
        <w:t xml:space="preserve">45. </w:t>
      </w:r>
      <w:r w:rsidR="00B74A27" w:rsidRPr="00934B6A">
        <w:rPr>
          <w:rFonts w:ascii="TT Commons" w:hAnsi="TT Commons"/>
          <w:color w:val="000000"/>
        </w:rPr>
        <w:t xml:space="preserve">Вывеска  и  оформление   фасада  арендованного   помещения  должны   быть   выполнены  на высоком профессиональном и художественно-эстетическом уровне с применением   новейших  материалов  и технологий. В случае нарушения Арендатором вышеуказанных условий, </w:t>
      </w:r>
      <w:r w:rsidR="00B74A27" w:rsidRPr="00934B6A">
        <w:rPr>
          <w:rFonts w:ascii="TT Commons" w:hAnsi="TT Commons"/>
          <w:bCs/>
          <w:color w:val="000000"/>
        </w:rPr>
        <w:t>А</w:t>
      </w:r>
      <w:r w:rsidRPr="00934B6A">
        <w:rPr>
          <w:rFonts w:ascii="TT Commons" w:hAnsi="TT Commons"/>
          <w:bCs/>
          <w:color w:val="000000"/>
        </w:rPr>
        <w:t>рендодатель</w:t>
      </w:r>
      <w:r w:rsidR="00B74A27" w:rsidRPr="00934B6A">
        <w:rPr>
          <w:rFonts w:ascii="TT Commons" w:hAnsi="TT Commons"/>
          <w:color w:val="000000"/>
        </w:rPr>
        <w:t xml:space="preserve">вправе требовать устранения нарушения, а в случае не исполнения произвести демонтаж любой внешней вывески или иного элемента внешнего оформления Помещения, с отнесением расходов по демонтажу на </w:t>
      </w:r>
      <w:r w:rsidR="00B74A27" w:rsidRPr="00934B6A">
        <w:rPr>
          <w:rFonts w:ascii="TT Commons" w:hAnsi="TT Commons"/>
          <w:bCs/>
          <w:color w:val="000000"/>
        </w:rPr>
        <w:t>Арендатора.</w:t>
      </w:r>
    </w:p>
    <w:p w14:paraId="20D013CB" w14:textId="77777777" w:rsidR="00AF1C16" w:rsidRPr="00934B6A" w:rsidRDefault="00AF1C16" w:rsidP="00934B6A">
      <w:pPr>
        <w:ind w:firstLine="709"/>
        <w:jc w:val="both"/>
        <w:rPr>
          <w:rFonts w:ascii="TT Commons" w:hAnsi="TT Commons"/>
        </w:rPr>
      </w:pPr>
    </w:p>
    <w:p w14:paraId="69941E7F" w14:textId="77777777" w:rsidR="00AF1C16" w:rsidRPr="00934B6A" w:rsidRDefault="00B74A27" w:rsidP="00934B6A">
      <w:pPr>
        <w:ind w:firstLine="709"/>
        <w:jc w:val="both"/>
        <w:rPr>
          <w:rFonts w:ascii="TT Commons" w:hAnsi="TT Commons"/>
        </w:rPr>
      </w:pPr>
      <w:r w:rsidRPr="00934B6A">
        <w:rPr>
          <w:rFonts w:ascii="TT Commons" w:hAnsi="TT Commons"/>
          <w:color w:val="000000"/>
        </w:rPr>
        <w:t>РЕКЛАМНАЯ И МАРКЕТИНГОВАЯ ДЕЯТЕЛЬНОСТЬ</w:t>
      </w:r>
    </w:p>
    <w:p w14:paraId="7262E079" w14:textId="77777777" w:rsidR="00ED7B47" w:rsidRPr="00934B6A" w:rsidRDefault="00B74A27" w:rsidP="00934B6A">
      <w:pPr>
        <w:tabs>
          <w:tab w:val="left" w:pos="432"/>
        </w:tabs>
        <w:ind w:firstLine="709"/>
        <w:jc w:val="both"/>
        <w:rPr>
          <w:rFonts w:ascii="TT Commons" w:hAnsi="TT Commons"/>
          <w:color w:val="000000"/>
        </w:rPr>
      </w:pPr>
      <w:r w:rsidRPr="00934B6A">
        <w:rPr>
          <w:rFonts w:ascii="TT Commons" w:hAnsi="TT Commons"/>
          <w:color w:val="000000"/>
        </w:rPr>
        <w:t>46.</w:t>
      </w:r>
      <w:r w:rsidRPr="00934B6A">
        <w:rPr>
          <w:rFonts w:ascii="TT Commons" w:hAnsi="TT Commons"/>
          <w:color w:val="000000"/>
        </w:rPr>
        <w:tab/>
        <w:t xml:space="preserve">Арендатор обязуется обеспечить доведение информации до своего персонала и выполнение каждым сотрудником Арендатора требований </w:t>
      </w:r>
      <w:r w:rsidR="00ED7B47" w:rsidRPr="00934B6A">
        <w:rPr>
          <w:rFonts w:ascii="TT Commons" w:hAnsi="TT Commons"/>
          <w:color w:val="000000"/>
        </w:rPr>
        <w:t>Арендодателя</w:t>
      </w:r>
      <w:r w:rsidRPr="00934B6A">
        <w:rPr>
          <w:rFonts w:ascii="TT Commons" w:hAnsi="TT Commons"/>
          <w:color w:val="000000"/>
        </w:rPr>
        <w:t xml:space="preserve">, связанных с проведением рекламных акций и прочих маркетинговых мероприятий в Центре, направленных на привлечение посетителей в Центр. Условия и порядок проведения рекламных акций доводится </w:t>
      </w:r>
      <w:r w:rsidR="00D52086" w:rsidRPr="00934B6A">
        <w:rPr>
          <w:rFonts w:ascii="TT Commons" w:hAnsi="TT Commons"/>
          <w:bCs/>
          <w:color w:val="000000"/>
        </w:rPr>
        <w:t>Арендодателем</w:t>
      </w:r>
      <w:r w:rsidRPr="00934B6A">
        <w:rPr>
          <w:rFonts w:ascii="TT Commons" w:hAnsi="TT Commons"/>
          <w:color w:val="000000"/>
        </w:rPr>
        <w:t>до Арендатора в информационных письмах.</w:t>
      </w:r>
    </w:p>
    <w:p w14:paraId="564A8934" w14:textId="77777777" w:rsidR="00633665" w:rsidRPr="00934B6A" w:rsidRDefault="00ED7B47" w:rsidP="00934B6A">
      <w:pPr>
        <w:tabs>
          <w:tab w:val="left" w:pos="432"/>
        </w:tabs>
        <w:ind w:firstLine="709"/>
        <w:jc w:val="both"/>
        <w:rPr>
          <w:rFonts w:ascii="TT Commons" w:hAnsi="TT Commons"/>
          <w:color w:val="000000"/>
        </w:rPr>
      </w:pPr>
      <w:r w:rsidRPr="00934B6A">
        <w:rPr>
          <w:rFonts w:ascii="TT Commons" w:hAnsi="TT Commons"/>
          <w:color w:val="000000"/>
        </w:rPr>
        <w:t>47</w:t>
      </w:r>
      <w:r w:rsidR="00B74A27" w:rsidRPr="00934B6A">
        <w:rPr>
          <w:rFonts w:ascii="TT Commons" w:hAnsi="TT Commons"/>
          <w:color w:val="000000"/>
        </w:rPr>
        <w:t xml:space="preserve">.Арендатор обязан письменно согласовывать с </w:t>
      </w:r>
      <w:r w:rsidR="00D52086" w:rsidRPr="00934B6A">
        <w:rPr>
          <w:rFonts w:ascii="TT Commons" w:hAnsi="TT Commons"/>
          <w:color w:val="000000"/>
        </w:rPr>
        <w:t>Арендодателем</w:t>
      </w:r>
      <w:r w:rsidR="00B74A27" w:rsidRPr="00934B6A">
        <w:rPr>
          <w:rFonts w:ascii="TT Commons" w:hAnsi="TT Commons"/>
          <w:color w:val="000000"/>
        </w:rPr>
        <w:t>распространение рекламной и иной информационной продукции в арендуемом помещении, в общих зонах и на прилегающей территории  Центра. В случае письменного разрешения со стороны А</w:t>
      </w:r>
      <w:r w:rsidRPr="00934B6A">
        <w:rPr>
          <w:rFonts w:ascii="TT Commons" w:hAnsi="TT Commons"/>
          <w:color w:val="000000"/>
        </w:rPr>
        <w:t>рендодателя</w:t>
      </w:r>
      <w:r w:rsidR="00B74A27" w:rsidRPr="00934B6A">
        <w:rPr>
          <w:rFonts w:ascii="TT Commons" w:hAnsi="TT Commons"/>
          <w:color w:val="000000"/>
        </w:rPr>
        <w:t>, Арендатор обязуется выполнить свои маркетинговые программы и рекламные акции в полном объеме, согласно заявке. Порядок согласования рекламных и маркетинговых мероприятий Арендатором:</w:t>
      </w:r>
    </w:p>
    <w:p w14:paraId="047E647D" w14:textId="77777777" w:rsidR="00AF1C16" w:rsidRPr="00934B6A" w:rsidRDefault="00B74A27" w:rsidP="00934B6A">
      <w:pPr>
        <w:ind w:firstLine="709"/>
        <w:jc w:val="both"/>
        <w:rPr>
          <w:rFonts w:ascii="TT Commons" w:hAnsi="TT Commons"/>
        </w:rPr>
      </w:pPr>
      <w:r w:rsidRPr="00934B6A">
        <w:rPr>
          <w:rFonts w:ascii="TT Commons" w:hAnsi="TT Commons"/>
          <w:color w:val="000000"/>
        </w:rPr>
        <w:t xml:space="preserve">Арендатор предоставляет  </w:t>
      </w:r>
      <w:r w:rsidR="00ED7B47" w:rsidRPr="00934B6A">
        <w:rPr>
          <w:rFonts w:ascii="TT Commons" w:hAnsi="TT Commons"/>
          <w:color w:val="000000"/>
        </w:rPr>
        <w:t>Арендодателю</w:t>
      </w:r>
      <w:r w:rsidRPr="00934B6A">
        <w:rPr>
          <w:rFonts w:ascii="TT Commons" w:hAnsi="TT Commons"/>
          <w:color w:val="000000"/>
        </w:rPr>
        <w:t xml:space="preserve"> заявление с указанием даты,   времени, места, подробного описания порядка проведения мероприятия и дизайн макет рекламных материалов в срок не позднее десяти дней до предполагаемой даты проведения мероприятия.</w:t>
      </w:r>
    </w:p>
    <w:p w14:paraId="7FE1C5A8" w14:textId="77777777" w:rsidR="00AF1C16" w:rsidRPr="00934B6A" w:rsidRDefault="00B74A27" w:rsidP="00934B6A">
      <w:pPr>
        <w:ind w:firstLine="709"/>
        <w:jc w:val="both"/>
        <w:rPr>
          <w:rFonts w:ascii="TT Commons" w:hAnsi="TT Commons"/>
        </w:rPr>
      </w:pPr>
      <w:r w:rsidRPr="00934B6A">
        <w:rPr>
          <w:rFonts w:ascii="TT Commons" w:hAnsi="TT Commons"/>
          <w:color w:val="000000"/>
        </w:rPr>
        <w:t xml:space="preserve">Срок рассмотрения заявлений </w:t>
      </w:r>
      <w:r w:rsidR="00ED7B47" w:rsidRPr="00934B6A">
        <w:rPr>
          <w:rFonts w:ascii="TT Commons" w:hAnsi="TT Commons"/>
          <w:color w:val="000000"/>
        </w:rPr>
        <w:t xml:space="preserve">Арендодателем </w:t>
      </w:r>
      <w:r w:rsidRPr="00934B6A">
        <w:rPr>
          <w:rFonts w:ascii="TT Commons" w:hAnsi="TT Commons"/>
          <w:color w:val="000000"/>
        </w:rPr>
        <w:t>пять рабочих дней с даты представления.</w:t>
      </w:r>
    </w:p>
    <w:p w14:paraId="1368AB5B" w14:textId="77777777" w:rsidR="00AF1C16" w:rsidRPr="00934B6A" w:rsidRDefault="00ED7B47" w:rsidP="00934B6A">
      <w:pPr>
        <w:tabs>
          <w:tab w:val="left" w:pos="-360"/>
        </w:tabs>
        <w:ind w:firstLine="709"/>
        <w:jc w:val="both"/>
        <w:rPr>
          <w:rFonts w:ascii="TT Commons" w:hAnsi="TT Commons"/>
        </w:rPr>
      </w:pPr>
      <w:r w:rsidRPr="00934B6A">
        <w:rPr>
          <w:rFonts w:ascii="TT Commons" w:hAnsi="TT Commons"/>
          <w:color w:val="000000"/>
        </w:rPr>
        <w:t>48</w:t>
      </w:r>
      <w:r w:rsidR="00B74A27" w:rsidRPr="00934B6A">
        <w:rPr>
          <w:rFonts w:ascii="TT Commons" w:hAnsi="TT Commons"/>
          <w:color w:val="000000"/>
        </w:rPr>
        <w:t>.</w:t>
      </w:r>
      <w:r w:rsidR="00B74A27" w:rsidRPr="00934B6A">
        <w:rPr>
          <w:rFonts w:ascii="TT Commons" w:hAnsi="TT Commons"/>
          <w:color w:val="000000"/>
        </w:rPr>
        <w:tab/>
        <w:t>Арендатор обязуется не заниматься в арендуемом помещении деятельностью, рекламирующей другое предприятие, магазин, продукцию или услугу, не предоставляемую в Центре.</w:t>
      </w:r>
    </w:p>
    <w:p w14:paraId="31827623" w14:textId="77777777" w:rsidR="009546D3" w:rsidRPr="00934B6A" w:rsidRDefault="00ED7B47" w:rsidP="00934B6A">
      <w:pPr>
        <w:widowControl w:val="0"/>
        <w:tabs>
          <w:tab w:val="left" w:pos="468"/>
        </w:tabs>
        <w:autoSpaceDE w:val="0"/>
        <w:autoSpaceDN w:val="0"/>
        <w:adjustRightInd w:val="0"/>
        <w:ind w:firstLine="709"/>
        <w:jc w:val="both"/>
        <w:rPr>
          <w:rFonts w:ascii="TT Commons" w:hAnsi="TT Commons"/>
          <w:color w:val="000000"/>
        </w:rPr>
      </w:pPr>
      <w:r w:rsidRPr="00934B6A">
        <w:rPr>
          <w:rFonts w:ascii="TT Commons" w:hAnsi="TT Commons"/>
          <w:color w:val="000000"/>
        </w:rPr>
        <w:t>49</w:t>
      </w:r>
      <w:r w:rsidR="00B74A27" w:rsidRPr="00934B6A">
        <w:rPr>
          <w:rFonts w:ascii="TT Commons" w:hAnsi="TT Commons"/>
          <w:color w:val="000000"/>
        </w:rPr>
        <w:t xml:space="preserve">. На территории Центра запрещаются сборы пожертвований, митинги, религиозная и иная агитация, а так же проведение лотерей, игр, пари без предварительного письменного разрешения </w:t>
      </w:r>
      <w:r w:rsidRPr="00934B6A">
        <w:rPr>
          <w:rFonts w:ascii="TT Commons" w:hAnsi="TT Commons"/>
          <w:color w:val="000000"/>
        </w:rPr>
        <w:t>Арендодателя</w:t>
      </w:r>
      <w:r w:rsidR="00B74A27" w:rsidRPr="00934B6A">
        <w:rPr>
          <w:rFonts w:ascii="TT Commons" w:hAnsi="TT Commons"/>
          <w:color w:val="000000"/>
        </w:rPr>
        <w:t>.</w:t>
      </w:r>
    </w:p>
    <w:p w14:paraId="74FAD967" w14:textId="77777777" w:rsidR="009546D3" w:rsidRPr="00934B6A" w:rsidRDefault="00ED7B47" w:rsidP="00934B6A">
      <w:pPr>
        <w:widowControl w:val="0"/>
        <w:tabs>
          <w:tab w:val="left" w:pos="468"/>
        </w:tabs>
        <w:autoSpaceDE w:val="0"/>
        <w:autoSpaceDN w:val="0"/>
        <w:adjustRightInd w:val="0"/>
        <w:ind w:firstLine="709"/>
        <w:jc w:val="both"/>
        <w:rPr>
          <w:rFonts w:ascii="TT Commons" w:hAnsi="TT Commons"/>
          <w:color w:val="000000"/>
        </w:rPr>
      </w:pPr>
      <w:r w:rsidRPr="00934B6A">
        <w:rPr>
          <w:rFonts w:ascii="TT Commons" w:hAnsi="TT Commons"/>
          <w:color w:val="000000"/>
        </w:rPr>
        <w:t>50</w:t>
      </w:r>
      <w:r w:rsidR="00B74A27" w:rsidRPr="00934B6A">
        <w:rPr>
          <w:rFonts w:ascii="TT Commons" w:hAnsi="TT Commons"/>
          <w:color w:val="000000"/>
        </w:rPr>
        <w:t xml:space="preserve">. Запрещена без письменного разрешения </w:t>
      </w:r>
      <w:r w:rsidRPr="00934B6A">
        <w:rPr>
          <w:rFonts w:ascii="TT Commons" w:hAnsi="TT Commons"/>
          <w:color w:val="000000"/>
        </w:rPr>
        <w:t>Арендодателя</w:t>
      </w:r>
      <w:r w:rsidR="00B74A27" w:rsidRPr="00934B6A">
        <w:rPr>
          <w:rFonts w:ascii="TT Commons" w:hAnsi="TT Commons"/>
          <w:color w:val="000000"/>
        </w:rPr>
        <w:t>любая видеосъемка на территории Центра.</w:t>
      </w:r>
    </w:p>
    <w:p w14:paraId="56734991" w14:textId="77777777" w:rsidR="00532BD6" w:rsidRPr="00934B6A" w:rsidRDefault="00532BD6" w:rsidP="00934B6A">
      <w:pPr>
        <w:widowControl w:val="0"/>
        <w:tabs>
          <w:tab w:val="left" w:pos="468"/>
        </w:tabs>
        <w:autoSpaceDE w:val="0"/>
        <w:autoSpaceDN w:val="0"/>
        <w:adjustRightInd w:val="0"/>
        <w:ind w:left="709"/>
        <w:jc w:val="both"/>
        <w:rPr>
          <w:rFonts w:ascii="TT Commons" w:hAnsi="TT Commons"/>
          <w:color w:val="000000"/>
        </w:rPr>
      </w:pPr>
    </w:p>
    <w:p w14:paraId="1FDA10FA" w14:textId="77777777" w:rsidR="00AF1C16" w:rsidRPr="00934B6A" w:rsidRDefault="00B74A27" w:rsidP="00934B6A">
      <w:pPr>
        <w:widowControl w:val="0"/>
        <w:tabs>
          <w:tab w:val="left" w:pos="468"/>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ЧАСЫ ЗАВОЗА ТОВАРОВ И ОБОРУДОВАНИЯ, </w:t>
      </w:r>
      <w:r w:rsidRPr="00934B6A">
        <w:rPr>
          <w:rFonts w:ascii="TT Commons" w:hAnsi="TT Commons"/>
          <w:bCs/>
          <w:color w:val="000000"/>
        </w:rPr>
        <w:t>ПРАВИЛА ТРАНСПОРТИРОВКИ</w:t>
      </w:r>
    </w:p>
    <w:p w14:paraId="0BC9FD5F" w14:textId="77777777" w:rsidR="00AF1C16" w:rsidRPr="00934B6A" w:rsidRDefault="00ED7B47" w:rsidP="00934B6A">
      <w:pPr>
        <w:tabs>
          <w:tab w:val="left" w:pos="468"/>
        </w:tabs>
        <w:ind w:firstLine="709"/>
        <w:jc w:val="both"/>
        <w:rPr>
          <w:rFonts w:ascii="TT Commons" w:hAnsi="TT Commons"/>
        </w:rPr>
      </w:pPr>
      <w:r w:rsidRPr="00934B6A">
        <w:rPr>
          <w:rFonts w:ascii="TT Commons" w:hAnsi="TT Commons"/>
          <w:bCs/>
          <w:color w:val="000000"/>
        </w:rPr>
        <w:t>51</w:t>
      </w:r>
      <w:r w:rsidR="00B74A27" w:rsidRPr="00934B6A">
        <w:rPr>
          <w:rFonts w:ascii="TT Commons" w:hAnsi="TT Commons"/>
          <w:bCs/>
          <w:color w:val="000000"/>
        </w:rPr>
        <w:t>.</w:t>
      </w:r>
      <w:r w:rsidR="00B74A27" w:rsidRPr="00934B6A">
        <w:rPr>
          <w:rFonts w:ascii="TT Commons" w:hAnsi="TT Commons"/>
          <w:bCs/>
          <w:color w:val="000000"/>
        </w:rPr>
        <w:tab/>
      </w:r>
      <w:r w:rsidR="00B74A27" w:rsidRPr="00934B6A">
        <w:rPr>
          <w:rFonts w:ascii="TT Commons" w:hAnsi="TT Commons"/>
          <w:color w:val="000000"/>
        </w:rPr>
        <w:t>Правила завоза и вывоза товара:</w:t>
      </w:r>
    </w:p>
    <w:p w14:paraId="5F09E1FA" w14:textId="77777777" w:rsidR="00E7129A" w:rsidRPr="00934B6A" w:rsidRDefault="00E7129A" w:rsidP="00934B6A">
      <w:pPr>
        <w:widowControl w:val="0"/>
        <w:numPr>
          <w:ilvl w:val="0"/>
          <w:numId w:val="5"/>
        </w:numPr>
        <w:tabs>
          <w:tab w:val="left" w:pos="709"/>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Поставка товара в арендуемое Помещение разрешена 22:00 до 10:00 с письменного разрешения Арендодателя которое оформляется через портал для арендаторов либо в письменном виде в приемные часы. </w:t>
      </w:r>
    </w:p>
    <w:p w14:paraId="192F2411" w14:textId="77777777" w:rsidR="009768DB" w:rsidRPr="00934B6A" w:rsidRDefault="00B74A27" w:rsidP="00934B6A">
      <w:pPr>
        <w:widowControl w:val="0"/>
        <w:numPr>
          <w:ilvl w:val="0"/>
          <w:numId w:val="5"/>
        </w:numPr>
        <w:tabs>
          <w:tab w:val="left" w:pos="709"/>
        </w:tabs>
        <w:autoSpaceDE w:val="0"/>
        <w:autoSpaceDN w:val="0"/>
        <w:adjustRightInd w:val="0"/>
        <w:ind w:firstLine="709"/>
        <w:jc w:val="both"/>
        <w:rPr>
          <w:rFonts w:ascii="TT Commons" w:hAnsi="TT Commons"/>
          <w:color w:val="000000"/>
        </w:rPr>
      </w:pPr>
      <w:permStart w:id="102718293" w:edGrp="everyone"/>
      <w:permEnd w:id="102718293"/>
      <w:r w:rsidRPr="00934B6A">
        <w:rPr>
          <w:rFonts w:ascii="TT Commons" w:hAnsi="TT Commons"/>
          <w:color w:val="000000"/>
        </w:rPr>
        <w:t xml:space="preserve">Ввоз продукции через площади общего пользования в период с 10:00 до 23:00 может осуществляться только в исключительном случае и по заранее согласованному с </w:t>
      </w:r>
      <w:r w:rsidR="00D52086" w:rsidRPr="00934B6A">
        <w:rPr>
          <w:rFonts w:ascii="TT Commons" w:hAnsi="TT Commons"/>
          <w:bCs/>
          <w:color w:val="000000"/>
        </w:rPr>
        <w:t>Арендодателем</w:t>
      </w:r>
      <w:r w:rsidRPr="00934B6A">
        <w:rPr>
          <w:rFonts w:ascii="TT Commons" w:hAnsi="TT Commons"/>
          <w:color w:val="000000"/>
        </w:rPr>
        <w:t xml:space="preserve"> плану. </w:t>
      </w:r>
      <w:r w:rsidR="00D52086" w:rsidRPr="00934B6A">
        <w:rPr>
          <w:rFonts w:ascii="TT Commons" w:hAnsi="TT Commons"/>
          <w:color w:val="000000"/>
        </w:rPr>
        <w:t>Арендодатель</w:t>
      </w:r>
      <w:r w:rsidRPr="00934B6A">
        <w:rPr>
          <w:rFonts w:ascii="TT Commons" w:hAnsi="TT Commons"/>
          <w:color w:val="000000"/>
        </w:rPr>
        <w:t xml:space="preserve">  оставляет за собой право отказать в завозе/вывозе товара в период 10:00 до 22:00 при условии возникновения препятствий для свободного перемещения и удобства посетителей.</w:t>
      </w:r>
    </w:p>
    <w:p w14:paraId="40875766" w14:textId="77777777" w:rsidR="009768DB" w:rsidRPr="00934B6A" w:rsidRDefault="00B74A27" w:rsidP="00934B6A">
      <w:pPr>
        <w:widowControl w:val="0"/>
        <w:numPr>
          <w:ilvl w:val="0"/>
          <w:numId w:val="5"/>
        </w:numPr>
        <w:tabs>
          <w:tab w:val="left" w:pos="709"/>
        </w:tabs>
        <w:autoSpaceDE w:val="0"/>
        <w:autoSpaceDN w:val="0"/>
        <w:adjustRightInd w:val="0"/>
        <w:ind w:firstLine="709"/>
        <w:jc w:val="both"/>
        <w:rPr>
          <w:rFonts w:ascii="TT Commons" w:hAnsi="TT Commons"/>
          <w:color w:val="000000"/>
        </w:rPr>
      </w:pPr>
      <w:r w:rsidRPr="00934B6A">
        <w:rPr>
          <w:rFonts w:ascii="TT Commons" w:hAnsi="TT Commons"/>
          <w:color w:val="000000"/>
        </w:rPr>
        <w:lastRenderedPageBreak/>
        <w:t>Ввоз/вывоз товара осуществляется через грузовые лифты в дебаркадере. Для транспортировки товара используются тележки, находящиеся на дебаркадере у лифтов.</w:t>
      </w:r>
    </w:p>
    <w:p w14:paraId="2330B8E0" w14:textId="77777777" w:rsidR="009768DB" w:rsidRPr="00934B6A" w:rsidRDefault="00B74A27" w:rsidP="00934B6A">
      <w:pPr>
        <w:widowControl w:val="0"/>
        <w:numPr>
          <w:ilvl w:val="0"/>
          <w:numId w:val="5"/>
        </w:numPr>
        <w:tabs>
          <w:tab w:val="left" w:pos="709"/>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Все поставки должны совершаться исключительно через предназначенные для этого проходы, определенные </w:t>
      </w:r>
      <w:r w:rsidR="007F1CC2" w:rsidRPr="00934B6A">
        <w:rPr>
          <w:rFonts w:ascii="TT Commons" w:hAnsi="TT Commons"/>
          <w:color w:val="000000"/>
        </w:rPr>
        <w:t>Арендодателем</w:t>
      </w:r>
      <w:r w:rsidRPr="00934B6A">
        <w:rPr>
          <w:rFonts w:ascii="TT Commons" w:hAnsi="TT Commons"/>
          <w:color w:val="000000"/>
        </w:rPr>
        <w:t>и не должны создавать препятствий для свободного перемещения посетителей как внутри Центра, так и снаружи.</w:t>
      </w:r>
    </w:p>
    <w:p w14:paraId="1F313488" w14:textId="77777777" w:rsidR="009768DB" w:rsidRPr="00934B6A" w:rsidRDefault="00B74A27" w:rsidP="00934B6A">
      <w:pPr>
        <w:widowControl w:val="0"/>
        <w:numPr>
          <w:ilvl w:val="0"/>
          <w:numId w:val="6"/>
        </w:numPr>
        <w:tabs>
          <w:tab w:val="left" w:pos="601"/>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Ввоз/вывоз оборудования, строительных и иных материалов производится только с письменного разрешения </w:t>
      </w:r>
      <w:r w:rsidR="00ED7B47" w:rsidRPr="00934B6A">
        <w:rPr>
          <w:rFonts w:ascii="TT Commons" w:hAnsi="TT Commons"/>
          <w:color w:val="000000"/>
        </w:rPr>
        <w:t>Арендодателя</w:t>
      </w:r>
      <w:r w:rsidRPr="00934B6A">
        <w:rPr>
          <w:rFonts w:ascii="TT Commons" w:hAnsi="TT Commons"/>
          <w:color w:val="000000"/>
        </w:rPr>
        <w:t>.</w:t>
      </w:r>
    </w:p>
    <w:p w14:paraId="3DB90000" w14:textId="77777777" w:rsidR="009768DB" w:rsidRPr="00934B6A" w:rsidRDefault="00B74A27" w:rsidP="00934B6A">
      <w:pPr>
        <w:widowControl w:val="0"/>
        <w:numPr>
          <w:ilvl w:val="0"/>
          <w:numId w:val="6"/>
        </w:numPr>
        <w:tabs>
          <w:tab w:val="left" w:pos="601"/>
        </w:tabs>
        <w:autoSpaceDE w:val="0"/>
        <w:autoSpaceDN w:val="0"/>
        <w:adjustRightInd w:val="0"/>
        <w:ind w:firstLine="709"/>
        <w:jc w:val="both"/>
        <w:rPr>
          <w:rFonts w:ascii="TT Commons" w:hAnsi="TT Commons"/>
        </w:rPr>
      </w:pPr>
      <w:r w:rsidRPr="00934B6A">
        <w:rPr>
          <w:rFonts w:ascii="TT Commons" w:hAnsi="TT Commons"/>
          <w:color w:val="000000"/>
        </w:rPr>
        <w:t xml:space="preserve">Разгрузка товара осуществляется в присутствии представителя </w:t>
      </w:r>
      <w:r w:rsidR="00ED7B47" w:rsidRPr="00934B6A">
        <w:rPr>
          <w:rFonts w:ascii="TT Commons" w:hAnsi="TT Commons"/>
          <w:bCs/>
          <w:color w:val="000000"/>
        </w:rPr>
        <w:t>Арендодателя</w:t>
      </w:r>
      <w:r w:rsidRPr="00934B6A">
        <w:rPr>
          <w:rFonts w:ascii="TT Commons" w:hAnsi="TT Commons"/>
          <w:bCs/>
          <w:color w:val="000000"/>
        </w:rPr>
        <w:t xml:space="preserve">, </w:t>
      </w:r>
      <w:r w:rsidRPr="00934B6A">
        <w:rPr>
          <w:rFonts w:ascii="TT Commons" w:hAnsi="TT Commons"/>
          <w:color w:val="000000"/>
        </w:rPr>
        <w:t>представителя Арендатора и при наличии у последнего пропуска установленного образца.</w:t>
      </w:r>
    </w:p>
    <w:p w14:paraId="7D41DB7C" w14:textId="77777777" w:rsidR="009546D3" w:rsidRPr="00934B6A" w:rsidRDefault="00B74A27" w:rsidP="00934B6A">
      <w:pPr>
        <w:widowControl w:val="0"/>
        <w:tabs>
          <w:tab w:val="left" w:pos="328"/>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53. Арендатору запрещено допускать перегрузку на полы, и он должен заранее информировать </w:t>
      </w:r>
      <w:r w:rsidR="00D52086" w:rsidRPr="00934B6A">
        <w:rPr>
          <w:rFonts w:ascii="TT Commons" w:hAnsi="TT Commons"/>
          <w:color w:val="000000"/>
        </w:rPr>
        <w:t>Арендодателя</w:t>
      </w:r>
      <w:r w:rsidRPr="00934B6A">
        <w:rPr>
          <w:rFonts w:ascii="TT Commons" w:hAnsi="TT Commons"/>
          <w:color w:val="000000"/>
        </w:rPr>
        <w:t xml:space="preserve"> о предстоящих поставках крупногабаритных и тяжёлых предметов в арендуемое Помещение. При отсутствии предварительного письменного согласия </w:t>
      </w:r>
      <w:r w:rsidR="00ED7B47" w:rsidRPr="00934B6A">
        <w:rPr>
          <w:rFonts w:ascii="TT Commons" w:hAnsi="TT Commons"/>
          <w:bCs/>
          <w:color w:val="000000"/>
        </w:rPr>
        <w:t>Арендодателя</w:t>
      </w:r>
      <w:r w:rsidRPr="00934B6A">
        <w:rPr>
          <w:rFonts w:ascii="TT Commons" w:hAnsi="TT Commons"/>
          <w:bCs/>
          <w:color w:val="000000"/>
        </w:rPr>
        <w:t xml:space="preserve">, Арендатор, </w:t>
      </w:r>
      <w:r w:rsidRPr="00934B6A">
        <w:rPr>
          <w:rFonts w:ascii="TT Commons" w:hAnsi="TT Commons"/>
          <w:color w:val="000000"/>
        </w:rPr>
        <w:t xml:space="preserve">его представители, сотрудники, подрядчики, гости не могут привозить или увозить из </w:t>
      </w:r>
      <w:r w:rsidRPr="00934B6A">
        <w:rPr>
          <w:rFonts w:ascii="TT Commons" w:hAnsi="TT Commons"/>
          <w:bCs/>
          <w:color w:val="000000"/>
        </w:rPr>
        <w:t xml:space="preserve">Центра, </w:t>
      </w:r>
      <w:r w:rsidRPr="00934B6A">
        <w:rPr>
          <w:rFonts w:ascii="TT Commons" w:hAnsi="TT Commons"/>
          <w:color w:val="000000"/>
        </w:rPr>
        <w:t xml:space="preserve">а также собирать, возводить или перемещать любые крупногабаритные предметы, которые могут нанести повреждения зданию Центра. Все перемещения или ввоз-вывоз крупногабаритных предметов должны производиться в часы, определяемые </w:t>
      </w:r>
      <w:r w:rsidR="007F1CC2" w:rsidRPr="00934B6A">
        <w:rPr>
          <w:rFonts w:ascii="TT Commons" w:hAnsi="TT Commons"/>
          <w:bCs/>
          <w:color w:val="000000"/>
        </w:rPr>
        <w:t>Арендодателем</w:t>
      </w:r>
      <w:r w:rsidRPr="00934B6A">
        <w:rPr>
          <w:rFonts w:ascii="TT Commons" w:hAnsi="TT Commons"/>
          <w:bCs/>
          <w:color w:val="000000"/>
        </w:rPr>
        <w:t xml:space="preserve">. </w:t>
      </w:r>
      <w:r w:rsidRPr="00934B6A">
        <w:rPr>
          <w:rFonts w:ascii="TT Commons" w:hAnsi="TT Commons"/>
          <w:color w:val="000000"/>
        </w:rPr>
        <w:t>А</w:t>
      </w:r>
      <w:r w:rsidR="007F1CC2" w:rsidRPr="00934B6A">
        <w:rPr>
          <w:rFonts w:ascii="TT Commons" w:hAnsi="TT Commons"/>
          <w:color w:val="000000"/>
        </w:rPr>
        <w:t>рендодатель</w:t>
      </w:r>
      <w:r w:rsidRPr="00934B6A">
        <w:rPr>
          <w:rFonts w:ascii="TT Commons" w:hAnsi="TT Commons"/>
          <w:color w:val="000000"/>
        </w:rPr>
        <w:t xml:space="preserve">  оставляет за собой право производить осмотр всех грузов, которые поступают в Центр, а также избавляться от всех грузов, нахождение которых нарушает Правила Аренды. Любой ущерб, причиненный зданию Центра в результате перемещения грузов </w:t>
      </w:r>
      <w:r w:rsidRPr="00934B6A">
        <w:rPr>
          <w:rFonts w:ascii="TT Commons" w:hAnsi="TT Commons"/>
          <w:bCs/>
          <w:color w:val="000000"/>
        </w:rPr>
        <w:t xml:space="preserve">Арендатора, </w:t>
      </w:r>
      <w:r w:rsidRPr="00934B6A">
        <w:rPr>
          <w:rFonts w:ascii="TT Commons" w:hAnsi="TT Commons"/>
          <w:color w:val="000000"/>
        </w:rPr>
        <w:t xml:space="preserve">подлежит компенсации </w:t>
      </w:r>
      <w:r w:rsidR="00ED7B47" w:rsidRPr="00934B6A">
        <w:rPr>
          <w:rFonts w:ascii="TT Commons" w:hAnsi="TT Commons"/>
          <w:color w:val="000000"/>
        </w:rPr>
        <w:t>Арендодателя</w:t>
      </w:r>
      <w:r w:rsidRPr="00934B6A">
        <w:rPr>
          <w:rFonts w:ascii="TT Commons" w:hAnsi="TT Commons"/>
          <w:color w:val="000000"/>
        </w:rPr>
        <w:t>.</w:t>
      </w:r>
    </w:p>
    <w:p w14:paraId="628E1BEE" w14:textId="77777777" w:rsidR="009546D3" w:rsidRPr="00934B6A" w:rsidRDefault="00B74A27" w:rsidP="00934B6A">
      <w:pPr>
        <w:widowControl w:val="0"/>
        <w:tabs>
          <w:tab w:val="left" w:pos="-360"/>
        </w:tabs>
        <w:autoSpaceDE w:val="0"/>
        <w:autoSpaceDN w:val="0"/>
        <w:adjustRightInd w:val="0"/>
        <w:ind w:firstLine="709"/>
        <w:jc w:val="both"/>
        <w:rPr>
          <w:rFonts w:ascii="TT Commons" w:hAnsi="TT Commons"/>
          <w:color w:val="000000"/>
        </w:rPr>
      </w:pPr>
      <w:r w:rsidRPr="00934B6A">
        <w:rPr>
          <w:rFonts w:ascii="TT Commons" w:hAnsi="TT Commons"/>
          <w:color w:val="000000"/>
        </w:rPr>
        <w:t>54. А</w:t>
      </w:r>
      <w:r w:rsidR="007F1CC2" w:rsidRPr="00934B6A">
        <w:rPr>
          <w:rFonts w:ascii="TT Commons" w:hAnsi="TT Commons"/>
          <w:color w:val="000000"/>
        </w:rPr>
        <w:t>рендодатель</w:t>
      </w:r>
      <w:r w:rsidRPr="00934B6A">
        <w:rPr>
          <w:rFonts w:ascii="TT Commons" w:hAnsi="TT Commons"/>
          <w:color w:val="000000"/>
        </w:rPr>
        <w:t xml:space="preserve"> не несет ответственность за несчастные случаи и увечья сотрудников </w:t>
      </w:r>
      <w:r w:rsidRPr="00934B6A">
        <w:rPr>
          <w:rFonts w:ascii="TT Commons" w:hAnsi="TT Commons"/>
          <w:bCs/>
          <w:color w:val="000000"/>
        </w:rPr>
        <w:t xml:space="preserve">Арендатора </w:t>
      </w:r>
      <w:r w:rsidRPr="00934B6A">
        <w:rPr>
          <w:rFonts w:ascii="TT Commons" w:hAnsi="TT Commons"/>
          <w:color w:val="000000"/>
        </w:rPr>
        <w:t>на территории Центра при проведении погрузочно-разгрузочных работ.</w:t>
      </w:r>
    </w:p>
    <w:p w14:paraId="00D26B48" w14:textId="77777777" w:rsidR="009546D3" w:rsidRPr="00934B6A" w:rsidRDefault="00B74A27" w:rsidP="00934B6A">
      <w:pPr>
        <w:widowControl w:val="0"/>
        <w:autoSpaceDE w:val="0"/>
        <w:autoSpaceDN w:val="0"/>
        <w:adjustRightInd w:val="0"/>
        <w:ind w:firstLine="709"/>
        <w:jc w:val="both"/>
        <w:rPr>
          <w:rFonts w:ascii="TT Commons" w:hAnsi="TT Commons"/>
          <w:color w:val="000000"/>
        </w:rPr>
      </w:pPr>
      <w:r w:rsidRPr="00934B6A">
        <w:rPr>
          <w:rFonts w:ascii="TT Commons" w:hAnsi="TT Commons"/>
          <w:color w:val="000000"/>
        </w:rPr>
        <w:t xml:space="preserve">55. На территории  Центра Арендатору, его сотрудникам и другим лицам, осуществляющим транспортировку товаров, запрещается использовать ручные тележки, не оборудованные резиновыми покрышками с боковыми протекторами. Все другие транспортировочные приспособления, которые Арендатор использует в </w:t>
      </w:r>
      <w:r w:rsidRPr="00934B6A">
        <w:rPr>
          <w:rFonts w:ascii="TT Commons" w:hAnsi="TT Commons"/>
          <w:bCs/>
          <w:color w:val="000000"/>
        </w:rPr>
        <w:t xml:space="preserve">Центре, </w:t>
      </w:r>
      <w:r w:rsidRPr="00934B6A">
        <w:rPr>
          <w:rFonts w:ascii="TT Commons" w:hAnsi="TT Commons"/>
          <w:color w:val="000000"/>
        </w:rPr>
        <w:t>должны быть снабжены резиновыми покрышками, ограничителями и другими приспособлениями для безопасности подобного типа механизмов.56. Запрещается использование тележек и другого оборудования не по назначению.</w:t>
      </w:r>
    </w:p>
    <w:p w14:paraId="236A5943" w14:textId="77777777" w:rsidR="009768DB" w:rsidRPr="00934B6A" w:rsidRDefault="00B74A27" w:rsidP="00934B6A">
      <w:pPr>
        <w:pStyle w:val="af2"/>
        <w:widowControl w:val="0"/>
        <w:numPr>
          <w:ilvl w:val="0"/>
          <w:numId w:val="10"/>
        </w:numPr>
        <w:tabs>
          <w:tab w:val="left" w:pos="328"/>
        </w:tabs>
        <w:autoSpaceDE w:val="0"/>
        <w:autoSpaceDN w:val="0"/>
        <w:adjustRightInd w:val="0"/>
        <w:jc w:val="both"/>
        <w:rPr>
          <w:rFonts w:ascii="TT Commons" w:hAnsi="TT Commons"/>
          <w:color w:val="000000"/>
        </w:rPr>
      </w:pPr>
      <w:r w:rsidRPr="00934B6A">
        <w:rPr>
          <w:rFonts w:ascii="TT Commons" w:hAnsi="TT Commons"/>
          <w:color w:val="000000"/>
        </w:rPr>
        <w:t>Запрещается использование любых тележек на эскалаторах.</w:t>
      </w:r>
    </w:p>
    <w:p w14:paraId="41EF2A58" w14:textId="77777777" w:rsidR="00532BD6" w:rsidRPr="00934B6A" w:rsidRDefault="00532BD6" w:rsidP="00934B6A">
      <w:pPr>
        <w:widowControl w:val="0"/>
        <w:tabs>
          <w:tab w:val="left" w:pos="328"/>
        </w:tabs>
        <w:autoSpaceDE w:val="0"/>
        <w:autoSpaceDN w:val="0"/>
        <w:adjustRightInd w:val="0"/>
        <w:ind w:left="709"/>
        <w:jc w:val="both"/>
        <w:rPr>
          <w:rFonts w:ascii="TT Commons" w:hAnsi="TT Commons"/>
          <w:color w:val="000000"/>
        </w:rPr>
      </w:pPr>
    </w:p>
    <w:p w14:paraId="0F38507E" w14:textId="77777777" w:rsidR="00AF1C16" w:rsidRPr="00934B6A" w:rsidRDefault="00B74A27" w:rsidP="00934B6A">
      <w:pPr>
        <w:widowControl w:val="0"/>
        <w:tabs>
          <w:tab w:val="left" w:pos="328"/>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ТРЕБОВАНИЯ К ПРЕДПРИЯТИЯМ </w:t>
      </w:r>
      <w:r w:rsidRPr="00934B6A">
        <w:rPr>
          <w:rFonts w:ascii="TT Commons" w:hAnsi="TT Commons"/>
          <w:bCs/>
          <w:color w:val="000000"/>
        </w:rPr>
        <w:t>ОБЩЕСТВЕННОГО ПИТАНИЯ</w:t>
      </w:r>
    </w:p>
    <w:p w14:paraId="7E74BDBF" w14:textId="77777777" w:rsidR="00AF1C16" w:rsidRPr="00934B6A" w:rsidRDefault="00B74A27" w:rsidP="00934B6A">
      <w:pPr>
        <w:tabs>
          <w:tab w:val="left" w:pos="-180"/>
        </w:tabs>
        <w:ind w:firstLine="709"/>
        <w:jc w:val="both"/>
        <w:rPr>
          <w:rFonts w:ascii="TT Commons" w:hAnsi="TT Commons"/>
        </w:rPr>
      </w:pPr>
      <w:r w:rsidRPr="00934B6A">
        <w:rPr>
          <w:rFonts w:ascii="TT Commons" w:hAnsi="TT Commons"/>
          <w:bCs/>
          <w:color w:val="000000"/>
        </w:rPr>
        <w:t>58.</w:t>
      </w:r>
      <w:r w:rsidRPr="00934B6A">
        <w:rPr>
          <w:rFonts w:ascii="TT Commons" w:hAnsi="TT Commons"/>
          <w:bCs/>
          <w:color w:val="000000"/>
        </w:rPr>
        <w:tab/>
      </w:r>
      <w:r w:rsidRPr="00934B6A">
        <w:rPr>
          <w:rFonts w:ascii="TT Commons" w:hAnsi="TT Commons"/>
          <w:color w:val="000000"/>
        </w:rPr>
        <w:t>Сотрудникам Арендатора запрещается выходить в служебно-административные помещения, а также туалеты, в общие зоны Центра и на прилегающую территорию в одежде предназначенной для приготовления продуктов питания, в фартуках и иной спецодежде.</w:t>
      </w:r>
    </w:p>
    <w:p w14:paraId="5FA04FA1" w14:textId="77777777" w:rsidR="00195857" w:rsidRPr="00934B6A" w:rsidRDefault="00195857" w:rsidP="00934B6A">
      <w:pPr>
        <w:tabs>
          <w:tab w:val="left" w:pos="-180"/>
        </w:tabs>
        <w:ind w:firstLine="709"/>
        <w:jc w:val="both"/>
        <w:rPr>
          <w:rFonts w:ascii="TT Commons" w:hAnsi="TT Commons"/>
          <w:color w:val="000000"/>
        </w:rPr>
      </w:pPr>
    </w:p>
    <w:p w14:paraId="241BCE73" w14:textId="77777777" w:rsidR="00AF1C16" w:rsidRPr="00934B6A" w:rsidRDefault="00B74A27" w:rsidP="00934B6A">
      <w:pPr>
        <w:tabs>
          <w:tab w:val="left" w:pos="-180"/>
        </w:tabs>
        <w:ind w:firstLine="709"/>
        <w:jc w:val="both"/>
        <w:rPr>
          <w:rFonts w:ascii="TT Commons" w:hAnsi="TT Commons"/>
        </w:rPr>
      </w:pPr>
      <w:r w:rsidRPr="00934B6A">
        <w:rPr>
          <w:rFonts w:ascii="TT Commons" w:hAnsi="TT Commons"/>
          <w:color w:val="000000"/>
        </w:rPr>
        <w:t>УБОРКА ПОМЕЩЕНИЙ И ВЫНОС МУСОРА</w:t>
      </w:r>
    </w:p>
    <w:p w14:paraId="59CBC806" w14:textId="77777777" w:rsidR="009546D3" w:rsidRPr="00934B6A" w:rsidRDefault="00B74A27" w:rsidP="00934B6A">
      <w:pPr>
        <w:widowControl w:val="0"/>
        <w:tabs>
          <w:tab w:val="left" w:pos="328"/>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59. Уборка в общих зонах Центра и на прилегающей территории организуется </w:t>
      </w:r>
      <w:r w:rsidRPr="00934B6A">
        <w:rPr>
          <w:rFonts w:ascii="TT Commons" w:hAnsi="TT Commons"/>
          <w:bCs/>
          <w:color w:val="000000"/>
        </w:rPr>
        <w:t>А</w:t>
      </w:r>
      <w:r w:rsidR="007F1CC2" w:rsidRPr="00934B6A">
        <w:rPr>
          <w:rFonts w:ascii="TT Commons" w:hAnsi="TT Commons"/>
          <w:bCs/>
          <w:color w:val="000000"/>
        </w:rPr>
        <w:t>рендодателем</w:t>
      </w:r>
      <w:r w:rsidRPr="00934B6A">
        <w:rPr>
          <w:rFonts w:ascii="TT Commons" w:hAnsi="TT Commons"/>
          <w:bCs/>
          <w:color w:val="000000"/>
        </w:rPr>
        <w:t>.</w:t>
      </w:r>
    </w:p>
    <w:p w14:paraId="79C57B7F" w14:textId="77777777" w:rsidR="009546D3" w:rsidRPr="00934B6A" w:rsidRDefault="00B74A27" w:rsidP="00934B6A">
      <w:pPr>
        <w:widowControl w:val="0"/>
        <w:tabs>
          <w:tab w:val="left" w:pos="-360"/>
        </w:tabs>
        <w:autoSpaceDE w:val="0"/>
        <w:autoSpaceDN w:val="0"/>
        <w:adjustRightInd w:val="0"/>
        <w:ind w:firstLine="709"/>
        <w:jc w:val="both"/>
        <w:rPr>
          <w:rFonts w:ascii="TT Commons" w:hAnsi="TT Commons"/>
          <w:bCs/>
          <w:color w:val="000000"/>
        </w:rPr>
      </w:pPr>
      <w:r w:rsidRPr="00934B6A">
        <w:rPr>
          <w:rFonts w:ascii="TT Commons" w:hAnsi="TT Commons"/>
          <w:color w:val="000000"/>
        </w:rPr>
        <w:t>60. Арендаторы обязуются поддерживать чистоту и привлекательный внешний вид как внутри, так и с внешней стороны арендуемого Помещения.</w:t>
      </w:r>
    </w:p>
    <w:p w14:paraId="281FB7DE" w14:textId="77777777" w:rsidR="009546D3" w:rsidRPr="00934B6A" w:rsidRDefault="00B74A27" w:rsidP="00934B6A">
      <w:pPr>
        <w:widowControl w:val="0"/>
        <w:tabs>
          <w:tab w:val="left" w:pos="-360"/>
        </w:tabs>
        <w:autoSpaceDE w:val="0"/>
        <w:autoSpaceDN w:val="0"/>
        <w:adjustRightInd w:val="0"/>
        <w:ind w:firstLine="709"/>
        <w:jc w:val="both"/>
        <w:rPr>
          <w:rFonts w:ascii="TT Commons" w:hAnsi="TT Commons"/>
          <w:color w:val="000000"/>
        </w:rPr>
      </w:pPr>
      <w:r w:rsidRPr="00934B6A">
        <w:rPr>
          <w:rFonts w:ascii="TT Commons" w:hAnsi="TT Commons"/>
          <w:color w:val="000000"/>
        </w:rPr>
        <w:t>61. Арендатор соглашается с тем, что он не будет производить уборочные работы или профилактику оборудования, ни с помощью подрядчика, ни индивидуально в арендуемом Помещении в часы работы Центра. Уборка Помещения Арендатора осуществляется в период с 08:00 часов и должна быть окончена до 9:30 часов, при условии открытия магазина не позднее 10:00 часов. Допускается проведение мероприятий по поддержанию чистоты в Помещении продолжительностью не более 15 минут во время работы Центра без закрытия магазина в период с 16:00 до 17:00.</w:t>
      </w:r>
    </w:p>
    <w:p w14:paraId="63DD7585" w14:textId="77777777" w:rsidR="009546D3" w:rsidRPr="00934B6A" w:rsidRDefault="00B74A27" w:rsidP="00934B6A">
      <w:pPr>
        <w:widowControl w:val="0"/>
        <w:tabs>
          <w:tab w:val="left" w:pos="-360"/>
        </w:tabs>
        <w:autoSpaceDE w:val="0"/>
        <w:autoSpaceDN w:val="0"/>
        <w:adjustRightInd w:val="0"/>
        <w:ind w:firstLine="709"/>
        <w:jc w:val="both"/>
        <w:rPr>
          <w:rFonts w:ascii="TT Commons" w:hAnsi="TT Commons"/>
          <w:color w:val="000000"/>
        </w:rPr>
      </w:pPr>
      <w:r w:rsidRPr="00934B6A">
        <w:rPr>
          <w:rFonts w:ascii="TT Commons" w:hAnsi="TT Commons"/>
          <w:color w:val="000000"/>
        </w:rPr>
        <w:t>62. Арендатору, его сотрудникам и посетителям запрещено приносить горючие и взрывоопасные смеси, химические вещества, кроме жидкостей и растворителей в необходимых количествах, предназначенных для проведения уборки в арендуемом Помещении. Проведение уборочных работ с использованием вышеуказанных средств запрещено и в часы работы Центра.</w:t>
      </w:r>
    </w:p>
    <w:p w14:paraId="41F26029" w14:textId="77777777" w:rsidR="009546D3" w:rsidRPr="00934B6A" w:rsidRDefault="00B74A27" w:rsidP="00934B6A">
      <w:pPr>
        <w:widowControl w:val="0"/>
        <w:tabs>
          <w:tab w:val="left" w:pos="-360"/>
        </w:tabs>
        <w:autoSpaceDE w:val="0"/>
        <w:autoSpaceDN w:val="0"/>
        <w:adjustRightInd w:val="0"/>
        <w:ind w:firstLine="709"/>
        <w:jc w:val="both"/>
        <w:rPr>
          <w:rFonts w:ascii="TT Commons" w:hAnsi="TT Commons"/>
          <w:color w:val="000000"/>
        </w:rPr>
      </w:pPr>
      <w:r w:rsidRPr="00934B6A">
        <w:rPr>
          <w:rFonts w:ascii="TT Commons" w:hAnsi="TT Commons"/>
          <w:color w:val="000000"/>
        </w:rPr>
        <w:t xml:space="preserve">63. Арендаторы должны выносить мусор с территории Центра следующим образом: весь мусор помещается в пластиковые мешки одноразового использования, которые завязываются таким образом, чтобы мусор не просыпался на пол; затем мешки выбрасывают в контейнер, который находится в специально отведенном месте (мусорные контейнеры находятся на прилегающей территории Центра, месторасположение контейнеров необходимо уточнить в </w:t>
      </w:r>
      <w:r w:rsidR="00ED7B47" w:rsidRPr="00934B6A">
        <w:rPr>
          <w:rFonts w:ascii="TT Commons" w:hAnsi="TT Commons"/>
          <w:color w:val="000000"/>
        </w:rPr>
        <w:t>Арендодателя</w:t>
      </w:r>
      <w:r w:rsidRPr="00934B6A">
        <w:rPr>
          <w:rFonts w:ascii="TT Commons" w:hAnsi="TT Commons"/>
          <w:color w:val="000000"/>
        </w:rPr>
        <w:t>). Стеклянная тара и картонные коробки складируются раздельно от остального мусора. Ни в коем случае, сотрудники Арендатора не должны складировать мешки с мусором в общих зонах Центра и в любом другом месте на его территории.</w:t>
      </w:r>
    </w:p>
    <w:p w14:paraId="0A5FCD81" w14:textId="77777777" w:rsidR="00195857" w:rsidRPr="00934B6A" w:rsidRDefault="00B74A27" w:rsidP="00934B6A">
      <w:pPr>
        <w:tabs>
          <w:tab w:val="left" w:pos="328"/>
        </w:tabs>
        <w:ind w:firstLine="709"/>
        <w:jc w:val="both"/>
        <w:rPr>
          <w:rFonts w:ascii="TT Commons" w:hAnsi="TT Commons"/>
          <w:color w:val="000000"/>
        </w:rPr>
      </w:pPr>
      <w:r w:rsidRPr="00934B6A">
        <w:rPr>
          <w:rFonts w:ascii="TT Commons" w:hAnsi="TT Commons"/>
          <w:color w:val="000000"/>
        </w:rPr>
        <w:t>64.</w:t>
      </w:r>
      <w:r w:rsidRPr="00934B6A">
        <w:rPr>
          <w:rFonts w:ascii="TT Commons" w:hAnsi="TT Commons"/>
          <w:color w:val="000000"/>
        </w:rPr>
        <w:tab/>
        <w:t>Запрещается вынос мусора через площади общего пользования с 10:00 до 22:00.</w:t>
      </w:r>
    </w:p>
    <w:p w14:paraId="185B81B7" w14:textId="77777777" w:rsidR="00195857" w:rsidRPr="00934B6A" w:rsidRDefault="00195857" w:rsidP="00934B6A">
      <w:pPr>
        <w:tabs>
          <w:tab w:val="left" w:pos="328"/>
        </w:tabs>
        <w:ind w:firstLine="709"/>
        <w:jc w:val="both"/>
        <w:rPr>
          <w:rFonts w:ascii="TT Commons" w:hAnsi="TT Commons"/>
          <w:color w:val="000000"/>
        </w:rPr>
      </w:pPr>
    </w:p>
    <w:p w14:paraId="098C17A2" w14:textId="77777777" w:rsidR="00AF1C16" w:rsidRPr="00934B6A" w:rsidRDefault="00B74A27" w:rsidP="00934B6A">
      <w:pPr>
        <w:tabs>
          <w:tab w:val="left" w:pos="328"/>
        </w:tabs>
        <w:ind w:firstLine="709"/>
        <w:jc w:val="both"/>
        <w:rPr>
          <w:rFonts w:ascii="TT Commons" w:hAnsi="TT Commons"/>
        </w:rPr>
      </w:pPr>
      <w:r w:rsidRPr="00934B6A">
        <w:rPr>
          <w:rFonts w:ascii="TT Commons" w:hAnsi="TT Commons"/>
          <w:bCs/>
          <w:color w:val="000000"/>
        </w:rPr>
        <w:t>ЧРЕЗВЫЧАЙНЫЕ СИТУАЦИИ</w:t>
      </w:r>
    </w:p>
    <w:p w14:paraId="5E7366A2" w14:textId="77777777" w:rsidR="00AF1C16" w:rsidRPr="00934B6A" w:rsidRDefault="00B74A27" w:rsidP="00934B6A">
      <w:pPr>
        <w:tabs>
          <w:tab w:val="left" w:pos="0"/>
        </w:tabs>
        <w:ind w:firstLine="709"/>
        <w:jc w:val="both"/>
        <w:rPr>
          <w:rFonts w:ascii="TT Commons" w:hAnsi="TT Commons"/>
        </w:rPr>
      </w:pPr>
      <w:r w:rsidRPr="00934B6A">
        <w:rPr>
          <w:rFonts w:ascii="TT Commons" w:hAnsi="TT Commons"/>
          <w:bCs/>
          <w:color w:val="000000"/>
        </w:rPr>
        <w:t>65.</w:t>
      </w:r>
      <w:r w:rsidRPr="00934B6A">
        <w:rPr>
          <w:rFonts w:ascii="TT Commons" w:hAnsi="TT Commons"/>
          <w:bCs/>
          <w:color w:val="000000"/>
        </w:rPr>
        <w:tab/>
        <w:t xml:space="preserve">В </w:t>
      </w:r>
      <w:r w:rsidRPr="00934B6A">
        <w:rPr>
          <w:rFonts w:ascii="TT Commons" w:hAnsi="TT Commons"/>
          <w:color w:val="000000"/>
        </w:rPr>
        <w:t xml:space="preserve">случае общественных волнений, беспорядков и других обстоятельств, создающих потенциальную опасность для жизни и здоровья посетителей, сотрудников </w:t>
      </w:r>
      <w:r w:rsidRPr="00934B6A">
        <w:rPr>
          <w:rFonts w:ascii="TT Commons" w:hAnsi="TT Commons"/>
          <w:bCs/>
          <w:color w:val="000000"/>
        </w:rPr>
        <w:t xml:space="preserve">Арендатора и Центра, </w:t>
      </w:r>
      <w:r w:rsidRPr="00934B6A">
        <w:rPr>
          <w:rFonts w:ascii="TT Commons" w:hAnsi="TT Commons"/>
          <w:color w:val="000000"/>
        </w:rPr>
        <w:t xml:space="preserve">а также причинение ущерба имуществу, находящемуся в Центре, </w:t>
      </w:r>
      <w:r w:rsidRPr="00934B6A">
        <w:rPr>
          <w:rFonts w:ascii="TT Commons" w:hAnsi="TT Commons"/>
          <w:bCs/>
          <w:color w:val="000000"/>
        </w:rPr>
        <w:t>А</w:t>
      </w:r>
      <w:r w:rsidR="007F1CC2" w:rsidRPr="00934B6A">
        <w:rPr>
          <w:rFonts w:ascii="TT Commons" w:hAnsi="TT Commons"/>
          <w:bCs/>
          <w:color w:val="000000"/>
        </w:rPr>
        <w:t>рендодатель</w:t>
      </w:r>
      <w:r w:rsidRPr="00934B6A">
        <w:rPr>
          <w:rFonts w:ascii="TT Commons" w:hAnsi="TT Commons"/>
          <w:color w:val="000000"/>
        </w:rPr>
        <w:t xml:space="preserve">оставляет за собой право  прекратить доступ в здание на период действия таких обстоятельств, а также их последствий. В чрезвычайных ситуациях, связанных с природными явлениями, политическими волнениями, военными действиями, авариями и т.д., </w:t>
      </w:r>
      <w:r w:rsidRPr="00934B6A">
        <w:rPr>
          <w:rFonts w:ascii="TT Commons" w:hAnsi="TT Commons"/>
          <w:bCs/>
          <w:color w:val="000000"/>
        </w:rPr>
        <w:t xml:space="preserve">Арендатор </w:t>
      </w:r>
      <w:r w:rsidRPr="00934B6A">
        <w:rPr>
          <w:rFonts w:ascii="TT Commons" w:hAnsi="TT Commons"/>
          <w:color w:val="000000"/>
        </w:rPr>
        <w:t xml:space="preserve">и его сотрудники должны строго соблюдать инструкции </w:t>
      </w:r>
      <w:r w:rsidR="00ED7B47" w:rsidRPr="00934B6A">
        <w:rPr>
          <w:rFonts w:ascii="TT Commons" w:hAnsi="TT Commons"/>
          <w:bCs/>
          <w:color w:val="000000"/>
        </w:rPr>
        <w:t>Арендодателя</w:t>
      </w:r>
      <w:r w:rsidRPr="00934B6A">
        <w:rPr>
          <w:rFonts w:ascii="TT Commons" w:hAnsi="TT Commons"/>
          <w:color w:val="000000"/>
        </w:rPr>
        <w:t>для принятия немедленных мер.</w:t>
      </w:r>
    </w:p>
    <w:p w14:paraId="0C354B51" w14:textId="77777777" w:rsidR="00AF1C16" w:rsidRPr="00934B6A" w:rsidRDefault="00B74A27" w:rsidP="00934B6A">
      <w:pPr>
        <w:tabs>
          <w:tab w:val="left" w:pos="0"/>
        </w:tabs>
        <w:ind w:firstLine="709"/>
        <w:jc w:val="both"/>
        <w:rPr>
          <w:rFonts w:ascii="TT Commons" w:hAnsi="TT Commons"/>
        </w:rPr>
      </w:pPr>
      <w:r w:rsidRPr="00934B6A">
        <w:rPr>
          <w:rFonts w:ascii="TT Commons" w:hAnsi="TT Commons"/>
          <w:color w:val="000000"/>
        </w:rPr>
        <w:t>66.</w:t>
      </w:r>
      <w:r w:rsidRPr="00934B6A">
        <w:rPr>
          <w:rFonts w:ascii="TT Commons" w:hAnsi="TT Commons"/>
          <w:color w:val="000000"/>
        </w:rPr>
        <w:tab/>
        <w:t xml:space="preserve">В случае обнаружения сотрудниками </w:t>
      </w:r>
      <w:r w:rsidRPr="00934B6A">
        <w:rPr>
          <w:rFonts w:ascii="TT Commons" w:hAnsi="TT Commons"/>
          <w:bCs/>
          <w:color w:val="000000"/>
        </w:rPr>
        <w:t xml:space="preserve">Арендатора </w:t>
      </w:r>
      <w:r w:rsidRPr="00934B6A">
        <w:rPr>
          <w:rFonts w:ascii="TT Commons" w:hAnsi="TT Commons"/>
          <w:color w:val="000000"/>
        </w:rPr>
        <w:t xml:space="preserve">на территории Центра и в арендуемых помещениях забытых вещей, бесхозных и подозрительных предметов, необходимо немедленно сообщить в </w:t>
      </w:r>
      <w:r w:rsidRPr="00934B6A">
        <w:rPr>
          <w:rFonts w:ascii="TT Commons" w:hAnsi="TT Commons"/>
          <w:bCs/>
          <w:color w:val="000000"/>
        </w:rPr>
        <w:t>А</w:t>
      </w:r>
      <w:r w:rsidR="007F1CC2" w:rsidRPr="00934B6A">
        <w:rPr>
          <w:rFonts w:ascii="TT Commons" w:hAnsi="TT Commons"/>
          <w:bCs/>
          <w:color w:val="000000"/>
        </w:rPr>
        <w:t>рендодателю</w:t>
      </w:r>
      <w:r w:rsidRPr="00934B6A">
        <w:rPr>
          <w:rFonts w:ascii="TT Commons" w:hAnsi="TT Commons"/>
          <w:color w:val="000000"/>
        </w:rPr>
        <w:t>или сотрудникам службы безопасности Центра. До прихода сотрудников службы безопасности запрещено самостоятельно производить любые действия с обнаруженным предметом.</w:t>
      </w:r>
    </w:p>
    <w:p w14:paraId="73971C91" w14:textId="77777777" w:rsidR="00195857" w:rsidRPr="00934B6A" w:rsidRDefault="00195857" w:rsidP="00934B6A">
      <w:pPr>
        <w:tabs>
          <w:tab w:val="left" w:pos="0"/>
        </w:tabs>
        <w:ind w:firstLine="709"/>
        <w:jc w:val="both"/>
        <w:rPr>
          <w:rFonts w:ascii="TT Commons" w:hAnsi="TT Commons"/>
          <w:bCs/>
          <w:color w:val="000000"/>
        </w:rPr>
      </w:pPr>
    </w:p>
    <w:p w14:paraId="072FE515" w14:textId="77777777" w:rsidR="00AF1C16" w:rsidRPr="00934B6A" w:rsidRDefault="00B74A27" w:rsidP="00934B6A">
      <w:pPr>
        <w:tabs>
          <w:tab w:val="left" w:pos="0"/>
        </w:tabs>
        <w:ind w:firstLine="709"/>
        <w:jc w:val="both"/>
        <w:rPr>
          <w:rFonts w:ascii="TT Commons" w:hAnsi="TT Commons"/>
        </w:rPr>
      </w:pPr>
      <w:r w:rsidRPr="00934B6A">
        <w:rPr>
          <w:rFonts w:ascii="TT Commons" w:hAnsi="TT Commons"/>
          <w:bCs/>
          <w:color w:val="000000"/>
        </w:rPr>
        <w:t>ПРИЕМНЫЙ ДЕНЬ</w:t>
      </w:r>
    </w:p>
    <w:p w14:paraId="53741A97" w14:textId="77777777" w:rsidR="00AF1C16" w:rsidRPr="00934B6A" w:rsidRDefault="00B74A27" w:rsidP="00934B6A">
      <w:pPr>
        <w:tabs>
          <w:tab w:val="left" w:pos="0"/>
        </w:tabs>
        <w:ind w:firstLine="709"/>
        <w:jc w:val="both"/>
        <w:rPr>
          <w:rFonts w:ascii="TT Commons" w:hAnsi="TT Commons"/>
        </w:rPr>
      </w:pPr>
      <w:r w:rsidRPr="00934B6A">
        <w:rPr>
          <w:rFonts w:ascii="TT Commons" w:hAnsi="TT Commons"/>
          <w:bCs/>
          <w:color w:val="000000"/>
        </w:rPr>
        <w:t>67.</w:t>
      </w:r>
      <w:r w:rsidRPr="00934B6A">
        <w:rPr>
          <w:rFonts w:ascii="TT Commons" w:hAnsi="TT Commons"/>
          <w:bCs/>
          <w:color w:val="000000"/>
        </w:rPr>
        <w:tab/>
      </w:r>
      <w:r w:rsidRPr="00934B6A">
        <w:rPr>
          <w:rFonts w:ascii="TT Commons" w:hAnsi="TT Commons"/>
          <w:color w:val="000000"/>
        </w:rPr>
        <w:t>По всем вопросам, вытекающим из договора аренды и настоящих правил, приемн</w:t>
      </w:r>
      <w:r w:rsidR="00587E9E" w:rsidRPr="00934B6A">
        <w:rPr>
          <w:rFonts w:ascii="TT Commons" w:hAnsi="TT Commons"/>
          <w:color w:val="000000"/>
        </w:rPr>
        <w:t>ое время</w:t>
      </w:r>
      <w:r w:rsidRPr="00934B6A">
        <w:rPr>
          <w:rFonts w:ascii="TT Commons" w:hAnsi="TT Commons"/>
          <w:color w:val="000000"/>
        </w:rPr>
        <w:t xml:space="preserve"> назнача</w:t>
      </w:r>
      <w:r w:rsidR="00587E9E" w:rsidRPr="00934B6A">
        <w:rPr>
          <w:rFonts w:ascii="TT Commons" w:hAnsi="TT Commons"/>
          <w:color w:val="000000"/>
        </w:rPr>
        <w:t>е</w:t>
      </w:r>
      <w:r w:rsidRPr="00934B6A">
        <w:rPr>
          <w:rFonts w:ascii="TT Commons" w:hAnsi="TT Commons"/>
          <w:color w:val="000000"/>
        </w:rPr>
        <w:t xml:space="preserve">тся </w:t>
      </w:r>
      <w:r w:rsidR="00587E9E" w:rsidRPr="00934B6A">
        <w:rPr>
          <w:rFonts w:ascii="TT Commons" w:hAnsi="TT Commons"/>
          <w:color w:val="000000"/>
        </w:rPr>
        <w:t>Арендодателем следующее: Вторник - четверг с 10:00 до 11:00, с 15:00 до 16:00, понедельник, пятница с 15:00 до 16:00</w:t>
      </w:r>
      <w:r w:rsidRPr="00934B6A">
        <w:rPr>
          <w:rFonts w:ascii="TT Commons" w:hAnsi="TT Commons"/>
          <w:color w:val="000000"/>
        </w:rPr>
        <w:t>.</w:t>
      </w:r>
    </w:p>
    <w:p w14:paraId="282CE308" w14:textId="77777777" w:rsidR="00AF1C16" w:rsidRPr="00934B6A" w:rsidRDefault="00B74A27" w:rsidP="00934B6A">
      <w:pPr>
        <w:ind w:firstLine="709"/>
        <w:jc w:val="both"/>
        <w:rPr>
          <w:rFonts w:ascii="TT Commons" w:hAnsi="TT Commons"/>
        </w:rPr>
      </w:pPr>
      <w:r w:rsidRPr="00934B6A">
        <w:rPr>
          <w:rFonts w:ascii="TT Commons" w:hAnsi="TT Commons"/>
          <w:color w:val="000000"/>
        </w:rPr>
        <w:t xml:space="preserve">По вопросам текущей хозяйственной деятельности </w:t>
      </w:r>
      <w:r w:rsidRPr="00934B6A">
        <w:rPr>
          <w:rFonts w:ascii="TT Commons" w:hAnsi="TT Commons"/>
          <w:bCs/>
          <w:color w:val="000000"/>
        </w:rPr>
        <w:t xml:space="preserve">Арендаторы </w:t>
      </w:r>
      <w:r w:rsidRPr="00934B6A">
        <w:rPr>
          <w:rFonts w:ascii="TT Commons" w:hAnsi="TT Commons"/>
          <w:color w:val="000000"/>
        </w:rPr>
        <w:t xml:space="preserve">должны направлять заявки и иную корреспонденцию в письменной форме, в адрес </w:t>
      </w:r>
      <w:r w:rsidR="007F1CC2" w:rsidRPr="00934B6A">
        <w:rPr>
          <w:rFonts w:ascii="TT Commons" w:hAnsi="TT Commons"/>
          <w:bCs/>
          <w:color w:val="000000"/>
        </w:rPr>
        <w:t>Арендодателя</w:t>
      </w:r>
      <w:r w:rsidRPr="00934B6A">
        <w:rPr>
          <w:rFonts w:ascii="TT Commons" w:hAnsi="TT Commons"/>
          <w:color w:val="000000"/>
        </w:rPr>
        <w:t xml:space="preserve">по почте с уведомлением о вручении, либо </w:t>
      </w:r>
      <w:r w:rsidR="00587E9E" w:rsidRPr="00934B6A">
        <w:rPr>
          <w:rFonts w:ascii="TT Commons" w:hAnsi="TT Commons"/>
          <w:color w:val="000000"/>
        </w:rPr>
        <w:t>вручением нарочно</w:t>
      </w:r>
      <w:r w:rsidRPr="00934B6A">
        <w:rPr>
          <w:rFonts w:ascii="TT Commons" w:hAnsi="TT Commons"/>
          <w:bCs/>
          <w:color w:val="000000"/>
        </w:rPr>
        <w:t>.</w:t>
      </w:r>
    </w:p>
    <w:p w14:paraId="5D0E6B04" w14:textId="77777777" w:rsidR="00AF1C16" w:rsidRPr="00934B6A" w:rsidRDefault="00AF1C16" w:rsidP="00934B6A">
      <w:pPr>
        <w:ind w:firstLine="709"/>
        <w:jc w:val="both"/>
        <w:rPr>
          <w:rFonts w:ascii="TT Commons" w:hAnsi="TT Commons"/>
        </w:rPr>
      </w:pPr>
    </w:p>
    <w:p w14:paraId="0D2C72BD" w14:textId="77777777" w:rsidR="00AF1C16" w:rsidRPr="00934B6A" w:rsidRDefault="00B74A27" w:rsidP="00934B6A">
      <w:pPr>
        <w:ind w:firstLine="709"/>
        <w:jc w:val="both"/>
        <w:rPr>
          <w:rFonts w:ascii="TT Commons" w:hAnsi="TT Commons"/>
        </w:rPr>
      </w:pPr>
      <w:r w:rsidRPr="00934B6A">
        <w:rPr>
          <w:rFonts w:ascii="TT Commons" w:hAnsi="TT Commons"/>
          <w:bCs/>
          <w:color w:val="000000"/>
        </w:rPr>
        <w:t>НАЕМНЫЕ РАБОТНИКИ</w:t>
      </w:r>
    </w:p>
    <w:p w14:paraId="7D3A80EB" w14:textId="77777777" w:rsidR="009546D3" w:rsidRPr="00934B6A" w:rsidRDefault="00B74A27" w:rsidP="00934B6A">
      <w:pPr>
        <w:tabs>
          <w:tab w:val="left" w:pos="324"/>
        </w:tabs>
        <w:jc w:val="both"/>
        <w:rPr>
          <w:rFonts w:ascii="TT Commons" w:hAnsi="TT Commons"/>
        </w:rPr>
      </w:pPr>
      <w:r w:rsidRPr="00934B6A">
        <w:rPr>
          <w:rFonts w:ascii="TT Commons" w:hAnsi="TT Commons"/>
          <w:bCs/>
          <w:color w:val="000000"/>
        </w:rPr>
        <w:t xml:space="preserve">68.Арендаторы </w:t>
      </w:r>
      <w:r w:rsidRPr="00934B6A">
        <w:rPr>
          <w:rFonts w:ascii="TT Commons" w:hAnsi="TT Commons"/>
          <w:color w:val="000000"/>
        </w:rPr>
        <w:t xml:space="preserve">не имеют права нанимать, брать на работу, на субподряд кого-либо из персонала </w:t>
      </w:r>
      <w:r w:rsidR="00ED7B47" w:rsidRPr="00934B6A">
        <w:rPr>
          <w:rFonts w:ascii="TT Commons" w:hAnsi="TT Commons"/>
          <w:bCs/>
          <w:color w:val="000000"/>
        </w:rPr>
        <w:t>Арендодателя</w:t>
      </w:r>
      <w:r w:rsidRPr="00934B6A">
        <w:rPr>
          <w:rFonts w:ascii="TT Commons" w:hAnsi="TT Commons"/>
          <w:color w:val="000000"/>
        </w:rPr>
        <w:t xml:space="preserve">или компаний, обслуживающих Центр для любых целей, без предварительного письменного согласия </w:t>
      </w:r>
      <w:r w:rsidR="00ED7B47" w:rsidRPr="00934B6A">
        <w:rPr>
          <w:rFonts w:ascii="TT Commons" w:hAnsi="TT Commons"/>
          <w:bCs/>
          <w:color w:val="000000"/>
        </w:rPr>
        <w:t>Арендодателя</w:t>
      </w:r>
      <w:r w:rsidRPr="00934B6A">
        <w:rPr>
          <w:rFonts w:ascii="TT Commons" w:hAnsi="TT Commons"/>
          <w:bCs/>
          <w:color w:val="000000"/>
        </w:rPr>
        <w:t>.</w:t>
      </w:r>
    </w:p>
    <w:p w14:paraId="4870A36B" w14:textId="77777777" w:rsidR="009546D3" w:rsidRPr="00934B6A" w:rsidRDefault="00B74A27" w:rsidP="00934B6A">
      <w:pPr>
        <w:tabs>
          <w:tab w:val="left" w:pos="324"/>
        </w:tabs>
        <w:ind w:firstLine="567"/>
        <w:jc w:val="both"/>
        <w:rPr>
          <w:rFonts w:ascii="TT Commons" w:hAnsi="TT Commons"/>
        </w:rPr>
      </w:pPr>
      <w:r w:rsidRPr="00934B6A">
        <w:rPr>
          <w:rFonts w:ascii="TT Commons" w:hAnsi="TT Commons"/>
          <w:color w:val="000000"/>
        </w:rPr>
        <w:t>ИСПОЛНЕНИЕ</w:t>
      </w:r>
    </w:p>
    <w:p w14:paraId="243A1704" w14:textId="77777777" w:rsidR="009768DB" w:rsidRPr="00934B6A" w:rsidRDefault="00B74A27" w:rsidP="00934B6A">
      <w:pPr>
        <w:pStyle w:val="af2"/>
        <w:widowControl w:val="0"/>
        <w:numPr>
          <w:ilvl w:val="0"/>
          <w:numId w:val="11"/>
        </w:numPr>
        <w:tabs>
          <w:tab w:val="left" w:pos="324"/>
        </w:tabs>
        <w:autoSpaceDE w:val="0"/>
        <w:autoSpaceDN w:val="0"/>
        <w:adjustRightInd w:val="0"/>
        <w:ind w:left="0" w:firstLine="567"/>
        <w:jc w:val="both"/>
        <w:rPr>
          <w:rFonts w:ascii="TT Commons" w:hAnsi="TT Commons"/>
          <w:bCs/>
          <w:color w:val="000000"/>
        </w:rPr>
      </w:pPr>
      <w:r w:rsidRPr="00934B6A">
        <w:rPr>
          <w:rFonts w:ascii="TT Commons" w:hAnsi="TT Commons"/>
          <w:color w:val="000000"/>
        </w:rPr>
        <w:t xml:space="preserve">Настоящие Правила являются обязательными к исполнению всеми сотрудниками, поставщиками, подрядчиками и другими представителями Арендатора, выполняющими трудовые функции непосредственно связанные с коммерческой деятельностью Арендатора в Центре. Настоящие Правила распространяются на </w:t>
      </w:r>
      <w:r w:rsidRPr="00934B6A">
        <w:rPr>
          <w:rFonts w:ascii="TT Commons" w:hAnsi="TT Commons"/>
          <w:bCs/>
          <w:color w:val="000000"/>
        </w:rPr>
        <w:t xml:space="preserve">Субарендаторов </w:t>
      </w:r>
      <w:r w:rsidRPr="00934B6A">
        <w:rPr>
          <w:rFonts w:ascii="TT Commons" w:hAnsi="TT Commons"/>
          <w:color w:val="000000"/>
        </w:rPr>
        <w:t>и являются обязательными к исполнению всеми сотрудниками, поставщиками, подрядчиками и другими представителями Субарендатора, выполняющими трудовые функции непосредственно связанные с коммерческой деятельностью Субарендатора в ТЦ.</w:t>
      </w:r>
    </w:p>
    <w:p w14:paraId="6391B171" w14:textId="77777777" w:rsidR="009546D3" w:rsidRPr="00934B6A" w:rsidRDefault="00B74A27" w:rsidP="00934B6A">
      <w:pPr>
        <w:widowControl w:val="0"/>
        <w:tabs>
          <w:tab w:val="left" w:pos="324"/>
        </w:tabs>
        <w:autoSpaceDE w:val="0"/>
        <w:autoSpaceDN w:val="0"/>
        <w:adjustRightInd w:val="0"/>
        <w:ind w:firstLine="567"/>
        <w:jc w:val="both"/>
        <w:rPr>
          <w:rFonts w:ascii="TT Commons" w:hAnsi="TT Commons"/>
          <w:color w:val="000000"/>
        </w:rPr>
      </w:pPr>
      <w:r w:rsidRPr="00934B6A">
        <w:rPr>
          <w:rFonts w:ascii="TT Commons" w:hAnsi="TT Commons"/>
          <w:bCs/>
          <w:color w:val="000000"/>
        </w:rPr>
        <w:t xml:space="preserve">70. Арендатор </w:t>
      </w:r>
      <w:r w:rsidRPr="00934B6A">
        <w:rPr>
          <w:rFonts w:ascii="TT Commons" w:hAnsi="TT Commons"/>
          <w:color w:val="000000"/>
        </w:rPr>
        <w:t>обязан ознакомить с положениями настоящих Правил всех своих сотрудников и представителей, выполняющих трудовые функции в Центре.</w:t>
      </w:r>
    </w:p>
    <w:p w14:paraId="675136B5" w14:textId="77777777" w:rsidR="009546D3" w:rsidRPr="00934B6A" w:rsidRDefault="00B74A27" w:rsidP="00934B6A">
      <w:pPr>
        <w:widowControl w:val="0"/>
        <w:tabs>
          <w:tab w:val="left" w:pos="364"/>
        </w:tabs>
        <w:autoSpaceDE w:val="0"/>
        <w:autoSpaceDN w:val="0"/>
        <w:adjustRightInd w:val="0"/>
        <w:ind w:firstLine="567"/>
        <w:jc w:val="both"/>
        <w:rPr>
          <w:rFonts w:ascii="TT Commons" w:hAnsi="TT Commons"/>
          <w:color w:val="000000"/>
        </w:rPr>
      </w:pPr>
      <w:r w:rsidRPr="00934B6A">
        <w:rPr>
          <w:rFonts w:ascii="TT Commons" w:hAnsi="TT Commons"/>
          <w:color w:val="000000"/>
        </w:rPr>
        <w:t>71. Копия настоящих Правил должна находиться в Арендуемом помещении.</w:t>
      </w:r>
    </w:p>
    <w:p w14:paraId="31ACA4DB" w14:textId="77777777" w:rsidR="009768DB" w:rsidRPr="00934B6A" w:rsidRDefault="00B74A27" w:rsidP="00934B6A">
      <w:pPr>
        <w:pStyle w:val="af2"/>
        <w:widowControl w:val="0"/>
        <w:numPr>
          <w:ilvl w:val="0"/>
          <w:numId w:val="12"/>
        </w:numPr>
        <w:tabs>
          <w:tab w:val="left" w:pos="0"/>
        </w:tabs>
        <w:autoSpaceDE w:val="0"/>
        <w:autoSpaceDN w:val="0"/>
        <w:adjustRightInd w:val="0"/>
        <w:ind w:left="0" w:firstLine="567"/>
        <w:jc w:val="both"/>
        <w:rPr>
          <w:rFonts w:ascii="TT Commons" w:hAnsi="TT Commons"/>
          <w:bCs/>
          <w:color w:val="000000"/>
        </w:rPr>
      </w:pPr>
      <w:r w:rsidRPr="00934B6A">
        <w:rPr>
          <w:rFonts w:ascii="TT Commons" w:hAnsi="TT Commons"/>
          <w:bCs/>
          <w:color w:val="000000"/>
        </w:rPr>
        <w:t>А</w:t>
      </w:r>
      <w:r w:rsidR="00D52086" w:rsidRPr="00934B6A">
        <w:rPr>
          <w:rFonts w:ascii="TT Commons" w:hAnsi="TT Commons"/>
          <w:bCs/>
          <w:color w:val="000000"/>
        </w:rPr>
        <w:t>рендодатель</w:t>
      </w:r>
      <w:r w:rsidRPr="00934B6A">
        <w:rPr>
          <w:rFonts w:ascii="TT Commons" w:hAnsi="TT Commons"/>
          <w:color w:val="000000"/>
        </w:rPr>
        <w:t xml:space="preserve">оставляет за собой право вносить изменения и дополнения к существующим правилам, а так же другие разумные правила и инструкции, которые позволят улучшить функционирование </w:t>
      </w:r>
      <w:r w:rsidRPr="00934B6A">
        <w:rPr>
          <w:rFonts w:ascii="TT Commons" w:hAnsi="TT Commons"/>
          <w:bCs/>
          <w:color w:val="000000"/>
        </w:rPr>
        <w:t xml:space="preserve">Центра </w:t>
      </w:r>
      <w:r w:rsidRPr="00934B6A">
        <w:rPr>
          <w:rFonts w:ascii="TT Commons" w:hAnsi="TT Commons"/>
          <w:color w:val="000000"/>
        </w:rPr>
        <w:t>и его безопасность.</w:t>
      </w:r>
    </w:p>
    <w:p w14:paraId="473D3D00" w14:textId="77777777" w:rsidR="009546D3" w:rsidRPr="00934B6A" w:rsidRDefault="009546D3" w:rsidP="00934B6A">
      <w:pPr>
        <w:widowControl w:val="0"/>
        <w:tabs>
          <w:tab w:val="left" w:pos="0"/>
        </w:tabs>
        <w:autoSpaceDE w:val="0"/>
        <w:autoSpaceDN w:val="0"/>
        <w:adjustRightInd w:val="0"/>
        <w:ind w:firstLine="567"/>
        <w:jc w:val="both"/>
        <w:rPr>
          <w:rFonts w:ascii="TT Commons" w:hAnsi="TT Commons"/>
          <w:color w:val="000000"/>
        </w:rPr>
      </w:pPr>
    </w:p>
    <w:p w14:paraId="135A01DE" w14:textId="77777777" w:rsidR="00AE79F3" w:rsidRPr="00934B6A" w:rsidRDefault="00AE79F3" w:rsidP="00934B6A">
      <w:pPr>
        <w:tabs>
          <w:tab w:val="left" w:pos="364"/>
        </w:tabs>
        <w:ind w:left="709"/>
        <w:jc w:val="both"/>
        <w:rPr>
          <w:rFonts w:ascii="TT Commons" w:hAnsi="TT Commons"/>
          <w:color w:val="000000"/>
        </w:rPr>
      </w:pPr>
    </w:p>
    <w:p w14:paraId="7F066574" w14:textId="77777777" w:rsidR="00AE79F3" w:rsidRPr="00934B6A" w:rsidRDefault="00AE79F3" w:rsidP="00934B6A">
      <w:pPr>
        <w:tabs>
          <w:tab w:val="left" w:pos="364"/>
        </w:tabs>
        <w:ind w:left="709"/>
        <w:jc w:val="both"/>
        <w:rPr>
          <w:rFonts w:ascii="TT Commons" w:hAnsi="TT Commons"/>
          <w:color w:val="000000"/>
        </w:rPr>
      </w:pPr>
    </w:p>
    <w:sectPr w:rsidR="00AE79F3" w:rsidRPr="00934B6A" w:rsidSect="00C42ECB">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0BA4" w14:textId="77777777" w:rsidR="00B218F3" w:rsidRDefault="00B218F3">
      <w:r>
        <w:separator/>
      </w:r>
    </w:p>
  </w:endnote>
  <w:endnote w:type="continuationSeparator" w:id="0">
    <w:p w14:paraId="478D4105" w14:textId="77777777" w:rsidR="00B218F3" w:rsidRDefault="00B2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T Commons Bold">
    <w:panose1 w:val="02000806030000020004"/>
    <w:charset w:val="CC"/>
    <w:family w:val="auto"/>
    <w:pitch w:val="variable"/>
    <w:sig w:usb0="A000022F" w:usb1="5000846B" w:usb2="00000000" w:usb3="00000000" w:csb0="00000097" w:csb1="00000000"/>
  </w:font>
  <w:font w:name="TT Commons">
    <w:panose1 w:val="02000506030000020004"/>
    <w:charset w:val="CC"/>
    <w:family w:val="auto"/>
    <w:pitch w:val="variable"/>
    <w:sig w:usb0="A000022F" w:usb1="5000846B" w:usb2="00000000" w:usb3="00000000" w:csb0="00000097"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422592"/>
      <w:docPartObj>
        <w:docPartGallery w:val="Page Numbers (Bottom of Page)"/>
        <w:docPartUnique/>
      </w:docPartObj>
    </w:sdtPr>
    <w:sdtEndPr/>
    <w:sdtContent>
      <w:p w14:paraId="27A1DC63" w14:textId="77777777" w:rsidR="00EB6474" w:rsidRDefault="00EB6474" w:rsidP="00980931">
        <w:pPr>
          <w:pStyle w:val="af7"/>
          <w:jc w:val="both"/>
        </w:pPr>
      </w:p>
      <w:p w14:paraId="07907DFC" w14:textId="77777777" w:rsidR="00EB6474" w:rsidRDefault="00EB6474">
        <w:pPr>
          <w:pStyle w:val="af7"/>
          <w:jc w:val="right"/>
        </w:pPr>
        <w:r>
          <w:fldChar w:fldCharType="begin"/>
        </w:r>
        <w:r>
          <w:instrText xml:space="preserve"> PAGE   \* MERGEFORMAT </w:instrText>
        </w:r>
        <w:r>
          <w:fldChar w:fldCharType="separate"/>
        </w:r>
        <w:r w:rsidR="00CA76ED">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179F" w14:textId="77777777" w:rsidR="00B218F3" w:rsidRDefault="00B218F3">
      <w:r>
        <w:separator/>
      </w:r>
    </w:p>
  </w:footnote>
  <w:footnote w:type="continuationSeparator" w:id="0">
    <w:p w14:paraId="34957ED2" w14:textId="77777777" w:rsidR="00B218F3" w:rsidRDefault="00B2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FB09574"/>
    <w:lvl w:ilvl="0">
      <w:numFmt w:val="bullet"/>
      <w:lvlText w:val="*"/>
      <w:lvlJc w:val="left"/>
      <w:pPr>
        <w:ind w:left="0" w:firstLine="0"/>
      </w:pPr>
    </w:lvl>
  </w:abstractNum>
  <w:abstractNum w:abstractNumId="1" w15:restartNumberingAfterBreak="0">
    <w:nsid w:val="01EA28D0"/>
    <w:multiLevelType w:val="singleLevel"/>
    <w:tmpl w:val="A7805944"/>
    <w:lvl w:ilvl="0">
      <w:start w:val="1"/>
      <w:numFmt w:val="decimal"/>
      <w:lvlText w:val="%1."/>
      <w:legacy w:legacy="1" w:legacySpace="0" w:legacyIndent="353"/>
      <w:lvlJc w:val="left"/>
      <w:rPr>
        <w:rFonts w:ascii="Times New Roman" w:hAnsi="Times New Roman" w:cs="Times New Roman" w:hint="default"/>
        <w:b w:val="0"/>
      </w:rPr>
    </w:lvl>
  </w:abstractNum>
  <w:abstractNum w:abstractNumId="2" w15:restartNumberingAfterBreak="0">
    <w:nsid w:val="25655833"/>
    <w:multiLevelType w:val="hybridMultilevel"/>
    <w:tmpl w:val="3D2E62EE"/>
    <w:lvl w:ilvl="0" w:tplc="0419000F">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162F5F"/>
    <w:multiLevelType w:val="hybridMultilevel"/>
    <w:tmpl w:val="6844909C"/>
    <w:lvl w:ilvl="0" w:tplc="B246B878">
      <w:start w:val="57"/>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3ABE515C"/>
    <w:multiLevelType w:val="singleLevel"/>
    <w:tmpl w:val="E6528CA4"/>
    <w:lvl w:ilvl="0">
      <w:start w:val="3"/>
      <w:numFmt w:val="decimal"/>
      <w:lvlText w:val="%1."/>
      <w:legacy w:legacy="1" w:legacySpace="0" w:legacyIndent="353"/>
      <w:lvlJc w:val="left"/>
      <w:rPr>
        <w:rFonts w:ascii="Times New Roman" w:hAnsi="Times New Roman" w:cs="Times New Roman" w:hint="default"/>
        <w:b w:val="0"/>
      </w:rPr>
    </w:lvl>
  </w:abstractNum>
  <w:abstractNum w:abstractNumId="5" w15:restartNumberingAfterBreak="0">
    <w:nsid w:val="3C926FF4"/>
    <w:multiLevelType w:val="hybridMultilevel"/>
    <w:tmpl w:val="00422B8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3FC11238"/>
    <w:multiLevelType w:val="hybridMultilevel"/>
    <w:tmpl w:val="08A4E086"/>
    <w:lvl w:ilvl="0" w:tplc="DBF60952">
      <w:start w:val="3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1547F6C"/>
    <w:multiLevelType w:val="multilevel"/>
    <w:tmpl w:val="554CB7B2"/>
    <w:lvl w:ilvl="0">
      <w:start w:val="1"/>
      <w:numFmt w:val="decimal"/>
      <w:lvlText w:val="%1."/>
      <w:lvlJc w:val="left"/>
      <w:pPr>
        <w:tabs>
          <w:tab w:val="num" w:pos="720"/>
        </w:tabs>
        <w:ind w:left="720" w:hanging="720"/>
      </w:pPr>
    </w:lvl>
    <w:lvl w:ilvl="1">
      <w:start w:val="1"/>
      <w:numFmt w:val="decimal"/>
      <w:lvlText w:val="%1.%2."/>
      <w:lvlJc w:val="left"/>
      <w:pPr>
        <w:tabs>
          <w:tab w:val="num" w:pos="1288"/>
        </w:tabs>
        <w:ind w:left="1288" w:hanging="720"/>
      </w:pPr>
      <w:rPr>
        <w:b w:val="0"/>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ED86A1C"/>
    <w:multiLevelType w:val="hybridMultilevel"/>
    <w:tmpl w:val="0B564D6C"/>
    <w:lvl w:ilvl="0" w:tplc="A8B48654">
      <w:start w:val="1"/>
      <w:numFmt w:val="decimal"/>
      <w:lvlText w:val="%1."/>
      <w:lvlJc w:val="left"/>
      <w:pPr>
        <w:tabs>
          <w:tab w:val="num" w:pos="720"/>
        </w:tabs>
        <w:ind w:left="720" w:hanging="360"/>
      </w:pPr>
    </w:lvl>
    <w:lvl w:ilvl="1" w:tplc="D7D002BC">
      <w:numFmt w:val="none"/>
      <w:lvlText w:val=""/>
      <w:lvlJc w:val="left"/>
      <w:pPr>
        <w:tabs>
          <w:tab w:val="num" w:pos="360"/>
        </w:tabs>
      </w:pPr>
    </w:lvl>
    <w:lvl w:ilvl="2" w:tplc="220EDD5E">
      <w:numFmt w:val="none"/>
      <w:lvlText w:val=""/>
      <w:lvlJc w:val="left"/>
      <w:pPr>
        <w:tabs>
          <w:tab w:val="num" w:pos="360"/>
        </w:tabs>
      </w:pPr>
    </w:lvl>
    <w:lvl w:ilvl="3" w:tplc="FA62314C">
      <w:numFmt w:val="none"/>
      <w:lvlText w:val=""/>
      <w:lvlJc w:val="left"/>
      <w:pPr>
        <w:tabs>
          <w:tab w:val="num" w:pos="360"/>
        </w:tabs>
      </w:pPr>
    </w:lvl>
    <w:lvl w:ilvl="4" w:tplc="87C8719C">
      <w:numFmt w:val="none"/>
      <w:lvlText w:val=""/>
      <w:lvlJc w:val="left"/>
      <w:pPr>
        <w:tabs>
          <w:tab w:val="num" w:pos="360"/>
        </w:tabs>
      </w:pPr>
    </w:lvl>
    <w:lvl w:ilvl="5" w:tplc="EE0CD2B6">
      <w:numFmt w:val="none"/>
      <w:lvlText w:val=""/>
      <w:lvlJc w:val="left"/>
      <w:pPr>
        <w:tabs>
          <w:tab w:val="num" w:pos="360"/>
        </w:tabs>
      </w:pPr>
    </w:lvl>
    <w:lvl w:ilvl="6" w:tplc="16668F52">
      <w:numFmt w:val="none"/>
      <w:lvlText w:val=""/>
      <w:lvlJc w:val="left"/>
      <w:pPr>
        <w:tabs>
          <w:tab w:val="num" w:pos="360"/>
        </w:tabs>
      </w:pPr>
    </w:lvl>
    <w:lvl w:ilvl="7" w:tplc="D7B6E648">
      <w:numFmt w:val="none"/>
      <w:lvlText w:val=""/>
      <w:lvlJc w:val="left"/>
      <w:pPr>
        <w:tabs>
          <w:tab w:val="num" w:pos="360"/>
        </w:tabs>
      </w:pPr>
    </w:lvl>
    <w:lvl w:ilvl="8" w:tplc="0A22FA50">
      <w:numFmt w:val="none"/>
      <w:lvlText w:val=""/>
      <w:lvlJc w:val="left"/>
      <w:pPr>
        <w:tabs>
          <w:tab w:val="num" w:pos="360"/>
        </w:tabs>
      </w:pPr>
    </w:lvl>
  </w:abstractNum>
  <w:abstractNum w:abstractNumId="9" w15:restartNumberingAfterBreak="0">
    <w:nsid w:val="53B046A8"/>
    <w:multiLevelType w:val="multilevel"/>
    <w:tmpl w:val="C34A9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91E222E"/>
    <w:multiLevelType w:val="hybridMultilevel"/>
    <w:tmpl w:val="EAF8CAEE"/>
    <w:lvl w:ilvl="0" w:tplc="C414D696">
      <w:start w:val="1"/>
      <w:numFmt w:val="decimal"/>
      <w:lvlText w:val="%1)"/>
      <w:lvlJc w:val="left"/>
      <w:pPr>
        <w:ind w:left="1769" w:hanging="360"/>
      </w:pPr>
      <w:rPr>
        <w:rFonts w:hint="default"/>
        <w:color w:val="000000"/>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11" w15:restartNumberingAfterBreak="0">
    <w:nsid w:val="6F9153CF"/>
    <w:multiLevelType w:val="multilevel"/>
    <w:tmpl w:val="D4E25D6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DD2E7B"/>
    <w:multiLevelType w:val="hybridMultilevel"/>
    <w:tmpl w:val="079C56C0"/>
    <w:lvl w:ilvl="0" w:tplc="2C145A2E">
      <w:start w:val="69"/>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7"/>
  </w:num>
  <w:num w:numId="2">
    <w:abstractNumId w:val="10"/>
  </w:num>
  <w:num w:numId="3">
    <w:abstractNumId w:val="1"/>
  </w:num>
  <w:num w:numId="4">
    <w:abstractNumId w:val="4"/>
  </w:num>
  <w:num w:numId="5">
    <w:abstractNumId w:val="0"/>
    <w:lvlOverride w:ilvl="0">
      <w:lvl w:ilvl="0">
        <w:numFmt w:val="bullet"/>
        <w:lvlText w:val="-"/>
        <w:legacy w:legacy="1" w:legacySpace="0" w:legacyIndent="23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3"/>
        <w:lvlJc w:val="left"/>
        <w:pPr>
          <w:ind w:left="0" w:firstLine="0"/>
        </w:pPr>
        <w:rPr>
          <w:rFonts w:ascii="Times New Roman" w:hAnsi="Times New Roman" w:cs="Times New Roman" w:hint="default"/>
        </w:rPr>
      </w:lvl>
    </w:lvlOverride>
  </w:num>
  <w:num w:numId="7">
    <w:abstractNumId w:val="5"/>
  </w:num>
  <w:num w:numId="8">
    <w:abstractNumId w:val="8"/>
  </w:num>
  <w:num w:numId="9">
    <w:abstractNumId w:val="6"/>
  </w:num>
  <w:num w:numId="10">
    <w:abstractNumId w:val="3"/>
  </w:num>
  <w:num w:numId="11">
    <w:abstractNumId w:val="12"/>
  </w:num>
  <w:num w:numId="12">
    <w:abstractNumId w:val="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drawingGridHorizontalSpacing w:val="100"/>
  <w:displayHorizontalDrawingGridEvery w:val="2"/>
  <w:characterSpacingControl w:val="doNotCompress"/>
  <w:hdrShapeDefaults>
    <o:shapedefaults v:ext="edit" spidmax="2049">
      <o:colormru v:ext="edit" colors="#f2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C4"/>
    <w:rsid w:val="000003E8"/>
    <w:rsid w:val="000016AD"/>
    <w:rsid w:val="00011C00"/>
    <w:rsid w:val="00014D1F"/>
    <w:rsid w:val="00022CCB"/>
    <w:rsid w:val="0003075B"/>
    <w:rsid w:val="00031062"/>
    <w:rsid w:val="00031868"/>
    <w:rsid w:val="00032D9F"/>
    <w:rsid w:val="00040D85"/>
    <w:rsid w:val="0004117C"/>
    <w:rsid w:val="00044DE2"/>
    <w:rsid w:val="00050252"/>
    <w:rsid w:val="00050D80"/>
    <w:rsid w:val="00052EF9"/>
    <w:rsid w:val="00056483"/>
    <w:rsid w:val="00056A09"/>
    <w:rsid w:val="000578AD"/>
    <w:rsid w:val="000630F0"/>
    <w:rsid w:val="000701A4"/>
    <w:rsid w:val="000741E1"/>
    <w:rsid w:val="000745D6"/>
    <w:rsid w:val="00076160"/>
    <w:rsid w:val="000966CF"/>
    <w:rsid w:val="000A134D"/>
    <w:rsid w:val="000A1DDE"/>
    <w:rsid w:val="000A238D"/>
    <w:rsid w:val="000A2D49"/>
    <w:rsid w:val="000A3AAB"/>
    <w:rsid w:val="000A4989"/>
    <w:rsid w:val="000A5BD4"/>
    <w:rsid w:val="000B38D2"/>
    <w:rsid w:val="000B4284"/>
    <w:rsid w:val="000B48E4"/>
    <w:rsid w:val="000B4D9A"/>
    <w:rsid w:val="000B5F5D"/>
    <w:rsid w:val="000B6104"/>
    <w:rsid w:val="000C0B2C"/>
    <w:rsid w:val="000C5518"/>
    <w:rsid w:val="000C66D4"/>
    <w:rsid w:val="000C6AA5"/>
    <w:rsid w:val="000C6DBF"/>
    <w:rsid w:val="000E41BB"/>
    <w:rsid w:val="000E5151"/>
    <w:rsid w:val="000E68A5"/>
    <w:rsid w:val="000F51B7"/>
    <w:rsid w:val="00103C39"/>
    <w:rsid w:val="001066CC"/>
    <w:rsid w:val="0010731E"/>
    <w:rsid w:val="0012368C"/>
    <w:rsid w:val="00127A7A"/>
    <w:rsid w:val="00135815"/>
    <w:rsid w:val="00143E4B"/>
    <w:rsid w:val="00146D36"/>
    <w:rsid w:val="00163399"/>
    <w:rsid w:val="001733EE"/>
    <w:rsid w:val="001808EC"/>
    <w:rsid w:val="00181E51"/>
    <w:rsid w:val="00184071"/>
    <w:rsid w:val="00184863"/>
    <w:rsid w:val="0019308B"/>
    <w:rsid w:val="00194DAB"/>
    <w:rsid w:val="00195857"/>
    <w:rsid w:val="001A023B"/>
    <w:rsid w:val="001A2600"/>
    <w:rsid w:val="001A2E1B"/>
    <w:rsid w:val="001A4FEA"/>
    <w:rsid w:val="001A6AA0"/>
    <w:rsid w:val="001A7CEF"/>
    <w:rsid w:val="001B0876"/>
    <w:rsid w:val="001B20E4"/>
    <w:rsid w:val="001B2545"/>
    <w:rsid w:val="001B367F"/>
    <w:rsid w:val="001C56ED"/>
    <w:rsid w:val="001C63D7"/>
    <w:rsid w:val="001D05CC"/>
    <w:rsid w:val="001D2777"/>
    <w:rsid w:val="001D38AA"/>
    <w:rsid w:val="001D544D"/>
    <w:rsid w:val="001D663D"/>
    <w:rsid w:val="001E1D32"/>
    <w:rsid w:val="001E7325"/>
    <w:rsid w:val="001E7BF3"/>
    <w:rsid w:val="001F214A"/>
    <w:rsid w:val="001F75EA"/>
    <w:rsid w:val="0020123A"/>
    <w:rsid w:val="00202F62"/>
    <w:rsid w:val="002037E2"/>
    <w:rsid w:val="00207C10"/>
    <w:rsid w:val="002116DF"/>
    <w:rsid w:val="00214BA1"/>
    <w:rsid w:val="00215323"/>
    <w:rsid w:val="0023170E"/>
    <w:rsid w:val="0023311A"/>
    <w:rsid w:val="00234E4F"/>
    <w:rsid w:val="002357FD"/>
    <w:rsid w:val="00237DD6"/>
    <w:rsid w:val="0024491E"/>
    <w:rsid w:val="002453EC"/>
    <w:rsid w:val="002464E0"/>
    <w:rsid w:val="0025102E"/>
    <w:rsid w:val="00252022"/>
    <w:rsid w:val="00254987"/>
    <w:rsid w:val="00254E91"/>
    <w:rsid w:val="00261708"/>
    <w:rsid w:val="00266319"/>
    <w:rsid w:val="00267B29"/>
    <w:rsid w:val="00271059"/>
    <w:rsid w:val="00271B21"/>
    <w:rsid w:val="0027566D"/>
    <w:rsid w:val="00276179"/>
    <w:rsid w:val="002761F2"/>
    <w:rsid w:val="0028136E"/>
    <w:rsid w:val="00281E22"/>
    <w:rsid w:val="0028269E"/>
    <w:rsid w:val="002833EB"/>
    <w:rsid w:val="00286078"/>
    <w:rsid w:val="0029221B"/>
    <w:rsid w:val="00294A43"/>
    <w:rsid w:val="00296012"/>
    <w:rsid w:val="002A2F7A"/>
    <w:rsid w:val="002B175E"/>
    <w:rsid w:val="002B2456"/>
    <w:rsid w:val="002B4D0F"/>
    <w:rsid w:val="002B63DE"/>
    <w:rsid w:val="002C07B8"/>
    <w:rsid w:val="002C0C97"/>
    <w:rsid w:val="002D35F3"/>
    <w:rsid w:val="002E4562"/>
    <w:rsid w:val="002F6948"/>
    <w:rsid w:val="00300ABA"/>
    <w:rsid w:val="00300EA8"/>
    <w:rsid w:val="00303B93"/>
    <w:rsid w:val="0030583A"/>
    <w:rsid w:val="003064BC"/>
    <w:rsid w:val="00310BF0"/>
    <w:rsid w:val="0031125C"/>
    <w:rsid w:val="00311687"/>
    <w:rsid w:val="00312723"/>
    <w:rsid w:val="003231B3"/>
    <w:rsid w:val="00324940"/>
    <w:rsid w:val="00326266"/>
    <w:rsid w:val="003269B5"/>
    <w:rsid w:val="00326CBA"/>
    <w:rsid w:val="003304A2"/>
    <w:rsid w:val="00331B9A"/>
    <w:rsid w:val="00335250"/>
    <w:rsid w:val="00337E4A"/>
    <w:rsid w:val="003450E3"/>
    <w:rsid w:val="00357AA1"/>
    <w:rsid w:val="00362194"/>
    <w:rsid w:val="00362BCE"/>
    <w:rsid w:val="0036541B"/>
    <w:rsid w:val="00376AE4"/>
    <w:rsid w:val="003840AA"/>
    <w:rsid w:val="00385E27"/>
    <w:rsid w:val="0038752A"/>
    <w:rsid w:val="00387986"/>
    <w:rsid w:val="00387FB2"/>
    <w:rsid w:val="00395159"/>
    <w:rsid w:val="00397B99"/>
    <w:rsid w:val="003A14A8"/>
    <w:rsid w:val="003A4442"/>
    <w:rsid w:val="003B7335"/>
    <w:rsid w:val="003C0010"/>
    <w:rsid w:val="003C2BCA"/>
    <w:rsid w:val="003C36C2"/>
    <w:rsid w:val="003C38A9"/>
    <w:rsid w:val="003D3FD4"/>
    <w:rsid w:val="003D40FD"/>
    <w:rsid w:val="003D74EB"/>
    <w:rsid w:val="003E4A20"/>
    <w:rsid w:val="003F1191"/>
    <w:rsid w:val="003F2CA5"/>
    <w:rsid w:val="003F7031"/>
    <w:rsid w:val="004000AE"/>
    <w:rsid w:val="0040326B"/>
    <w:rsid w:val="004035B3"/>
    <w:rsid w:val="00403FBD"/>
    <w:rsid w:val="0041021A"/>
    <w:rsid w:val="004118B5"/>
    <w:rsid w:val="004123E0"/>
    <w:rsid w:val="00413BA0"/>
    <w:rsid w:val="00415530"/>
    <w:rsid w:val="004163C4"/>
    <w:rsid w:val="004211F8"/>
    <w:rsid w:val="00425045"/>
    <w:rsid w:val="00425AD8"/>
    <w:rsid w:val="00425F8B"/>
    <w:rsid w:val="00430CB1"/>
    <w:rsid w:val="00431ECB"/>
    <w:rsid w:val="004353C4"/>
    <w:rsid w:val="0043790C"/>
    <w:rsid w:val="004405D1"/>
    <w:rsid w:val="00442E21"/>
    <w:rsid w:val="00445532"/>
    <w:rsid w:val="0045208B"/>
    <w:rsid w:val="00456987"/>
    <w:rsid w:val="00472FFA"/>
    <w:rsid w:val="00476049"/>
    <w:rsid w:val="00477FA7"/>
    <w:rsid w:val="00492032"/>
    <w:rsid w:val="004A08B0"/>
    <w:rsid w:val="004A0DB6"/>
    <w:rsid w:val="004A12A1"/>
    <w:rsid w:val="004A62BA"/>
    <w:rsid w:val="004B35D5"/>
    <w:rsid w:val="004B40B3"/>
    <w:rsid w:val="004B5535"/>
    <w:rsid w:val="004C6EF0"/>
    <w:rsid w:val="004C6F31"/>
    <w:rsid w:val="004D36BA"/>
    <w:rsid w:val="004D598F"/>
    <w:rsid w:val="004E7F77"/>
    <w:rsid w:val="004F4B9D"/>
    <w:rsid w:val="005026C0"/>
    <w:rsid w:val="00502F76"/>
    <w:rsid w:val="00504B21"/>
    <w:rsid w:val="0051081A"/>
    <w:rsid w:val="00526F2D"/>
    <w:rsid w:val="0053223A"/>
    <w:rsid w:val="00532BD6"/>
    <w:rsid w:val="00535874"/>
    <w:rsid w:val="00536A16"/>
    <w:rsid w:val="00540600"/>
    <w:rsid w:val="00543D30"/>
    <w:rsid w:val="00545265"/>
    <w:rsid w:val="005453CB"/>
    <w:rsid w:val="00562128"/>
    <w:rsid w:val="00565E8E"/>
    <w:rsid w:val="005721A3"/>
    <w:rsid w:val="00576D56"/>
    <w:rsid w:val="005805A2"/>
    <w:rsid w:val="005813A3"/>
    <w:rsid w:val="00587E35"/>
    <w:rsid w:val="00587E9E"/>
    <w:rsid w:val="005A18E4"/>
    <w:rsid w:val="005A34D8"/>
    <w:rsid w:val="005A493D"/>
    <w:rsid w:val="005A628B"/>
    <w:rsid w:val="005A7DD3"/>
    <w:rsid w:val="005B01DB"/>
    <w:rsid w:val="005B0D34"/>
    <w:rsid w:val="005B37DC"/>
    <w:rsid w:val="005B47E5"/>
    <w:rsid w:val="005B54C7"/>
    <w:rsid w:val="005B6DE2"/>
    <w:rsid w:val="005C06E2"/>
    <w:rsid w:val="005C227F"/>
    <w:rsid w:val="005C3FDC"/>
    <w:rsid w:val="005C44AE"/>
    <w:rsid w:val="005C6261"/>
    <w:rsid w:val="005D0C65"/>
    <w:rsid w:val="005D5974"/>
    <w:rsid w:val="005E195F"/>
    <w:rsid w:val="005E29A6"/>
    <w:rsid w:val="005E2E06"/>
    <w:rsid w:val="005E4119"/>
    <w:rsid w:val="005E7DF5"/>
    <w:rsid w:val="005F6EB9"/>
    <w:rsid w:val="00600799"/>
    <w:rsid w:val="006008D2"/>
    <w:rsid w:val="00602046"/>
    <w:rsid w:val="0060508F"/>
    <w:rsid w:val="006056C3"/>
    <w:rsid w:val="0060708C"/>
    <w:rsid w:val="006071A2"/>
    <w:rsid w:val="006072C9"/>
    <w:rsid w:val="006100B5"/>
    <w:rsid w:val="006107D1"/>
    <w:rsid w:val="00610DD0"/>
    <w:rsid w:val="0061536D"/>
    <w:rsid w:val="00616044"/>
    <w:rsid w:val="0062027A"/>
    <w:rsid w:val="00621509"/>
    <w:rsid w:val="00622619"/>
    <w:rsid w:val="006300DE"/>
    <w:rsid w:val="006316B2"/>
    <w:rsid w:val="0063280C"/>
    <w:rsid w:val="00632C48"/>
    <w:rsid w:val="00632DC4"/>
    <w:rsid w:val="00633665"/>
    <w:rsid w:val="00634D2B"/>
    <w:rsid w:val="00636D2C"/>
    <w:rsid w:val="00640FE3"/>
    <w:rsid w:val="00641C84"/>
    <w:rsid w:val="00644572"/>
    <w:rsid w:val="006629EA"/>
    <w:rsid w:val="00662AC0"/>
    <w:rsid w:val="00667B80"/>
    <w:rsid w:val="00667CBB"/>
    <w:rsid w:val="00667CFC"/>
    <w:rsid w:val="00675BE2"/>
    <w:rsid w:val="00676DC1"/>
    <w:rsid w:val="00682E6A"/>
    <w:rsid w:val="006830C4"/>
    <w:rsid w:val="00686B7B"/>
    <w:rsid w:val="0069019B"/>
    <w:rsid w:val="00690DFA"/>
    <w:rsid w:val="0069290F"/>
    <w:rsid w:val="00695C1F"/>
    <w:rsid w:val="006A18D2"/>
    <w:rsid w:val="006A5341"/>
    <w:rsid w:val="006A6A4C"/>
    <w:rsid w:val="006B02F5"/>
    <w:rsid w:val="006B487C"/>
    <w:rsid w:val="006B531F"/>
    <w:rsid w:val="006C6F98"/>
    <w:rsid w:val="006D010F"/>
    <w:rsid w:val="006D03E4"/>
    <w:rsid w:val="006D3BEB"/>
    <w:rsid w:val="006D3F25"/>
    <w:rsid w:val="006D6D73"/>
    <w:rsid w:val="006E1794"/>
    <w:rsid w:val="006E42C4"/>
    <w:rsid w:val="006E6123"/>
    <w:rsid w:val="006F4632"/>
    <w:rsid w:val="006F6ED3"/>
    <w:rsid w:val="0070017C"/>
    <w:rsid w:val="00701017"/>
    <w:rsid w:val="00704E57"/>
    <w:rsid w:val="00705150"/>
    <w:rsid w:val="00711DF4"/>
    <w:rsid w:val="007127C3"/>
    <w:rsid w:val="007207BB"/>
    <w:rsid w:val="00722686"/>
    <w:rsid w:val="007233D7"/>
    <w:rsid w:val="00724704"/>
    <w:rsid w:val="00725D48"/>
    <w:rsid w:val="0073167C"/>
    <w:rsid w:val="00733B6A"/>
    <w:rsid w:val="00734AD9"/>
    <w:rsid w:val="0073582D"/>
    <w:rsid w:val="0074538C"/>
    <w:rsid w:val="0075413B"/>
    <w:rsid w:val="00763C90"/>
    <w:rsid w:val="00764808"/>
    <w:rsid w:val="0077189D"/>
    <w:rsid w:val="00773ED0"/>
    <w:rsid w:val="00774825"/>
    <w:rsid w:val="00781AD4"/>
    <w:rsid w:val="0078393F"/>
    <w:rsid w:val="0078790A"/>
    <w:rsid w:val="00791EAF"/>
    <w:rsid w:val="0079270A"/>
    <w:rsid w:val="00793880"/>
    <w:rsid w:val="00795CF0"/>
    <w:rsid w:val="00796E58"/>
    <w:rsid w:val="007A0BCC"/>
    <w:rsid w:val="007A67FC"/>
    <w:rsid w:val="007A7590"/>
    <w:rsid w:val="007B1C91"/>
    <w:rsid w:val="007B2935"/>
    <w:rsid w:val="007B5217"/>
    <w:rsid w:val="007B7A42"/>
    <w:rsid w:val="007C2FBF"/>
    <w:rsid w:val="007C386F"/>
    <w:rsid w:val="007D1C46"/>
    <w:rsid w:val="007E19C0"/>
    <w:rsid w:val="007E5D4F"/>
    <w:rsid w:val="007F1CC2"/>
    <w:rsid w:val="007F265E"/>
    <w:rsid w:val="007F3276"/>
    <w:rsid w:val="008014B0"/>
    <w:rsid w:val="00807F10"/>
    <w:rsid w:val="00811443"/>
    <w:rsid w:val="00811A6F"/>
    <w:rsid w:val="00811F6D"/>
    <w:rsid w:val="00813BAD"/>
    <w:rsid w:val="0081502F"/>
    <w:rsid w:val="0081516D"/>
    <w:rsid w:val="00821733"/>
    <w:rsid w:val="008238FE"/>
    <w:rsid w:val="00824DE6"/>
    <w:rsid w:val="00825D46"/>
    <w:rsid w:val="00827A70"/>
    <w:rsid w:val="0083027B"/>
    <w:rsid w:val="008324DD"/>
    <w:rsid w:val="008346E8"/>
    <w:rsid w:val="0084185F"/>
    <w:rsid w:val="00844FD0"/>
    <w:rsid w:val="00845FBA"/>
    <w:rsid w:val="00847BE9"/>
    <w:rsid w:val="00847C38"/>
    <w:rsid w:val="008504EA"/>
    <w:rsid w:val="00850B5A"/>
    <w:rsid w:val="00852F13"/>
    <w:rsid w:val="00854B6D"/>
    <w:rsid w:val="008578B5"/>
    <w:rsid w:val="00857FD8"/>
    <w:rsid w:val="00860FAF"/>
    <w:rsid w:val="00862587"/>
    <w:rsid w:val="008716B6"/>
    <w:rsid w:val="00871D64"/>
    <w:rsid w:val="008726CD"/>
    <w:rsid w:val="00874A8B"/>
    <w:rsid w:val="00876DBF"/>
    <w:rsid w:val="00882C34"/>
    <w:rsid w:val="008871AF"/>
    <w:rsid w:val="00893C33"/>
    <w:rsid w:val="008B0197"/>
    <w:rsid w:val="008B08AC"/>
    <w:rsid w:val="008B2BB4"/>
    <w:rsid w:val="008D3D2F"/>
    <w:rsid w:val="008E2C3D"/>
    <w:rsid w:val="008E3946"/>
    <w:rsid w:val="008E5C54"/>
    <w:rsid w:val="008E6BF3"/>
    <w:rsid w:val="008F5470"/>
    <w:rsid w:val="008F5883"/>
    <w:rsid w:val="008F6F0D"/>
    <w:rsid w:val="008F7F79"/>
    <w:rsid w:val="00900EB4"/>
    <w:rsid w:val="00901146"/>
    <w:rsid w:val="00906AB1"/>
    <w:rsid w:val="009079A0"/>
    <w:rsid w:val="00907E95"/>
    <w:rsid w:val="009165E6"/>
    <w:rsid w:val="0091713B"/>
    <w:rsid w:val="009213E7"/>
    <w:rsid w:val="00921CAB"/>
    <w:rsid w:val="00922610"/>
    <w:rsid w:val="00923188"/>
    <w:rsid w:val="009330CB"/>
    <w:rsid w:val="00934B6A"/>
    <w:rsid w:val="00936A95"/>
    <w:rsid w:val="00942DEB"/>
    <w:rsid w:val="009438BA"/>
    <w:rsid w:val="00943970"/>
    <w:rsid w:val="00946DFF"/>
    <w:rsid w:val="00947807"/>
    <w:rsid w:val="009504BB"/>
    <w:rsid w:val="00950E62"/>
    <w:rsid w:val="009546D3"/>
    <w:rsid w:val="00963A78"/>
    <w:rsid w:val="009649AA"/>
    <w:rsid w:val="0096627E"/>
    <w:rsid w:val="009669D4"/>
    <w:rsid w:val="009725BB"/>
    <w:rsid w:val="009756A5"/>
    <w:rsid w:val="009768DB"/>
    <w:rsid w:val="00977249"/>
    <w:rsid w:val="009805D8"/>
    <w:rsid w:val="00980931"/>
    <w:rsid w:val="009877AF"/>
    <w:rsid w:val="0099104F"/>
    <w:rsid w:val="009913CB"/>
    <w:rsid w:val="00991C64"/>
    <w:rsid w:val="009B222B"/>
    <w:rsid w:val="009B4256"/>
    <w:rsid w:val="009B440B"/>
    <w:rsid w:val="009C5544"/>
    <w:rsid w:val="009D2894"/>
    <w:rsid w:val="009D4E0B"/>
    <w:rsid w:val="009E37FC"/>
    <w:rsid w:val="009E4C59"/>
    <w:rsid w:val="009E5B79"/>
    <w:rsid w:val="009F1085"/>
    <w:rsid w:val="00A0384A"/>
    <w:rsid w:val="00A1067E"/>
    <w:rsid w:val="00A20E5C"/>
    <w:rsid w:val="00A217E7"/>
    <w:rsid w:val="00A2558D"/>
    <w:rsid w:val="00A26AD8"/>
    <w:rsid w:val="00A32D0C"/>
    <w:rsid w:val="00A36970"/>
    <w:rsid w:val="00A37513"/>
    <w:rsid w:val="00A44D7B"/>
    <w:rsid w:val="00A4796B"/>
    <w:rsid w:val="00A51643"/>
    <w:rsid w:val="00A51D04"/>
    <w:rsid w:val="00A5261B"/>
    <w:rsid w:val="00A6314F"/>
    <w:rsid w:val="00A66834"/>
    <w:rsid w:val="00A73209"/>
    <w:rsid w:val="00A836C7"/>
    <w:rsid w:val="00A853BD"/>
    <w:rsid w:val="00A9160C"/>
    <w:rsid w:val="00A92F93"/>
    <w:rsid w:val="00A96512"/>
    <w:rsid w:val="00AA0DAC"/>
    <w:rsid w:val="00AA5318"/>
    <w:rsid w:val="00AA583A"/>
    <w:rsid w:val="00AB0151"/>
    <w:rsid w:val="00AB1503"/>
    <w:rsid w:val="00AC183D"/>
    <w:rsid w:val="00AC6BC9"/>
    <w:rsid w:val="00AC6C57"/>
    <w:rsid w:val="00AD3138"/>
    <w:rsid w:val="00AD4B4B"/>
    <w:rsid w:val="00AD7CDC"/>
    <w:rsid w:val="00AE1637"/>
    <w:rsid w:val="00AE2DC8"/>
    <w:rsid w:val="00AE79F3"/>
    <w:rsid w:val="00AF03B1"/>
    <w:rsid w:val="00AF0D15"/>
    <w:rsid w:val="00AF1C16"/>
    <w:rsid w:val="00AF1C9D"/>
    <w:rsid w:val="00AF36A2"/>
    <w:rsid w:val="00AF66AF"/>
    <w:rsid w:val="00B05ECC"/>
    <w:rsid w:val="00B075E7"/>
    <w:rsid w:val="00B11294"/>
    <w:rsid w:val="00B13B47"/>
    <w:rsid w:val="00B15545"/>
    <w:rsid w:val="00B1629C"/>
    <w:rsid w:val="00B1736B"/>
    <w:rsid w:val="00B218F3"/>
    <w:rsid w:val="00B30C0A"/>
    <w:rsid w:val="00B31D94"/>
    <w:rsid w:val="00B33218"/>
    <w:rsid w:val="00B42D84"/>
    <w:rsid w:val="00B46610"/>
    <w:rsid w:val="00B474DB"/>
    <w:rsid w:val="00B52024"/>
    <w:rsid w:val="00B53DB0"/>
    <w:rsid w:val="00B55B8D"/>
    <w:rsid w:val="00B55E15"/>
    <w:rsid w:val="00B60EDA"/>
    <w:rsid w:val="00B640D6"/>
    <w:rsid w:val="00B64221"/>
    <w:rsid w:val="00B66066"/>
    <w:rsid w:val="00B701FD"/>
    <w:rsid w:val="00B71A76"/>
    <w:rsid w:val="00B730A8"/>
    <w:rsid w:val="00B74542"/>
    <w:rsid w:val="00B74A27"/>
    <w:rsid w:val="00B8332B"/>
    <w:rsid w:val="00B8687C"/>
    <w:rsid w:val="00B90AC0"/>
    <w:rsid w:val="00B90AFA"/>
    <w:rsid w:val="00B94B66"/>
    <w:rsid w:val="00B954DD"/>
    <w:rsid w:val="00BA19FB"/>
    <w:rsid w:val="00BA64A4"/>
    <w:rsid w:val="00BB2079"/>
    <w:rsid w:val="00BC0198"/>
    <w:rsid w:val="00BC0591"/>
    <w:rsid w:val="00BD1E4B"/>
    <w:rsid w:val="00BD3668"/>
    <w:rsid w:val="00BD5C69"/>
    <w:rsid w:val="00BD71F7"/>
    <w:rsid w:val="00BE1CA3"/>
    <w:rsid w:val="00BE1D1B"/>
    <w:rsid w:val="00BE2453"/>
    <w:rsid w:val="00BE4845"/>
    <w:rsid w:val="00BE48E8"/>
    <w:rsid w:val="00BE5D3D"/>
    <w:rsid w:val="00BF3366"/>
    <w:rsid w:val="00C0114B"/>
    <w:rsid w:val="00C01F8F"/>
    <w:rsid w:val="00C078E1"/>
    <w:rsid w:val="00C10720"/>
    <w:rsid w:val="00C125C4"/>
    <w:rsid w:val="00C1649F"/>
    <w:rsid w:val="00C17FC3"/>
    <w:rsid w:val="00C21F32"/>
    <w:rsid w:val="00C23AB3"/>
    <w:rsid w:val="00C36A18"/>
    <w:rsid w:val="00C42ECB"/>
    <w:rsid w:val="00C45AFD"/>
    <w:rsid w:val="00C469D3"/>
    <w:rsid w:val="00C47EBF"/>
    <w:rsid w:val="00C515C9"/>
    <w:rsid w:val="00C55723"/>
    <w:rsid w:val="00C575FD"/>
    <w:rsid w:val="00C607EA"/>
    <w:rsid w:val="00C64E1F"/>
    <w:rsid w:val="00C73647"/>
    <w:rsid w:val="00C82674"/>
    <w:rsid w:val="00C83185"/>
    <w:rsid w:val="00C83DEC"/>
    <w:rsid w:val="00C843AE"/>
    <w:rsid w:val="00C86BAF"/>
    <w:rsid w:val="00C909DD"/>
    <w:rsid w:val="00C9127E"/>
    <w:rsid w:val="00C93E83"/>
    <w:rsid w:val="00C9677E"/>
    <w:rsid w:val="00C97A0B"/>
    <w:rsid w:val="00CA3AA8"/>
    <w:rsid w:val="00CA3DF9"/>
    <w:rsid w:val="00CA76ED"/>
    <w:rsid w:val="00CB0A7E"/>
    <w:rsid w:val="00CB2A4D"/>
    <w:rsid w:val="00CB6B5C"/>
    <w:rsid w:val="00CC5ABA"/>
    <w:rsid w:val="00CC5E14"/>
    <w:rsid w:val="00CC7460"/>
    <w:rsid w:val="00CC7D45"/>
    <w:rsid w:val="00CD02EB"/>
    <w:rsid w:val="00CD1D96"/>
    <w:rsid w:val="00CD503D"/>
    <w:rsid w:val="00CD75F3"/>
    <w:rsid w:val="00CE117C"/>
    <w:rsid w:val="00CE6367"/>
    <w:rsid w:val="00CE7269"/>
    <w:rsid w:val="00CF2351"/>
    <w:rsid w:val="00CF3EE1"/>
    <w:rsid w:val="00CF68F2"/>
    <w:rsid w:val="00CF6B62"/>
    <w:rsid w:val="00D01184"/>
    <w:rsid w:val="00D0218C"/>
    <w:rsid w:val="00D04BA8"/>
    <w:rsid w:val="00D11C90"/>
    <w:rsid w:val="00D1266D"/>
    <w:rsid w:val="00D1454B"/>
    <w:rsid w:val="00D253AB"/>
    <w:rsid w:val="00D263E8"/>
    <w:rsid w:val="00D30FE7"/>
    <w:rsid w:val="00D34A60"/>
    <w:rsid w:val="00D36BFD"/>
    <w:rsid w:val="00D505F6"/>
    <w:rsid w:val="00D5158C"/>
    <w:rsid w:val="00D52086"/>
    <w:rsid w:val="00D5586C"/>
    <w:rsid w:val="00D6065A"/>
    <w:rsid w:val="00D63560"/>
    <w:rsid w:val="00D727D3"/>
    <w:rsid w:val="00D779AA"/>
    <w:rsid w:val="00D857B1"/>
    <w:rsid w:val="00D86129"/>
    <w:rsid w:val="00D90CCC"/>
    <w:rsid w:val="00D922B6"/>
    <w:rsid w:val="00D942E4"/>
    <w:rsid w:val="00D94608"/>
    <w:rsid w:val="00D95F9E"/>
    <w:rsid w:val="00DC19C0"/>
    <w:rsid w:val="00DC52F2"/>
    <w:rsid w:val="00DD3472"/>
    <w:rsid w:val="00DD41CE"/>
    <w:rsid w:val="00DD5EE8"/>
    <w:rsid w:val="00DE0A45"/>
    <w:rsid w:val="00DE1A08"/>
    <w:rsid w:val="00DE2463"/>
    <w:rsid w:val="00DE27D4"/>
    <w:rsid w:val="00DE6612"/>
    <w:rsid w:val="00DF1354"/>
    <w:rsid w:val="00DF69CB"/>
    <w:rsid w:val="00E062EC"/>
    <w:rsid w:val="00E11D05"/>
    <w:rsid w:val="00E128B9"/>
    <w:rsid w:val="00E15656"/>
    <w:rsid w:val="00E1739C"/>
    <w:rsid w:val="00E2317F"/>
    <w:rsid w:val="00E23E3F"/>
    <w:rsid w:val="00E24E8E"/>
    <w:rsid w:val="00E26BAC"/>
    <w:rsid w:val="00E33C8F"/>
    <w:rsid w:val="00E34F41"/>
    <w:rsid w:val="00E40726"/>
    <w:rsid w:val="00E41C91"/>
    <w:rsid w:val="00E449A7"/>
    <w:rsid w:val="00E50B74"/>
    <w:rsid w:val="00E52BD3"/>
    <w:rsid w:val="00E53F44"/>
    <w:rsid w:val="00E55B9F"/>
    <w:rsid w:val="00E56568"/>
    <w:rsid w:val="00E56D19"/>
    <w:rsid w:val="00E56EFB"/>
    <w:rsid w:val="00E64927"/>
    <w:rsid w:val="00E7129A"/>
    <w:rsid w:val="00E91338"/>
    <w:rsid w:val="00E91CC1"/>
    <w:rsid w:val="00E961F4"/>
    <w:rsid w:val="00EA33B8"/>
    <w:rsid w:val="00EA4814"/>
    <w:rsid w:val="00EA484A"/>
    <w:rsid w:val="00EA496E"/>
    <w:rsid w:val="00EA59EF"/>
    <w:rsid w:val="00EA6027"/>
    <w:rsid w:val="00EB4DC5"/>
    <w:rsid w:val="00EB6474"/>
    <w:rsid w:val="00EB6DA5"/>
    <w:rsid w:val="00EC4AE4"/>
    <w:rsid w:val="00EC70F4"/>
    <w:rsid w:val="00EC7114"/>
    <w:rsid w:val="00EC7D24"/>
    <w:rsid w:val="00ED20F3"/>
    <w:rsid w:val="00ED4B8B"/>
    <w:rsid w:val="00ED6EF1"/>
    <w:rsid w:val="00ED79E8"/>
    <w:rsid w:val="00ED7B47"/>
    <w:rsid w:val="00EE06EE"/>
    <w:rsid w:val="00EE0888"/>
    <w:rsid w:val="00EE51DA"/>
    <w:rsid w:val="00EE60B5"/>
    <w:rsid w:val="00EE6E73"/>
    <w:rsid w:val="00EE75F4"/>
    <w:rsid w:val="00EF4A5E"/>
    <w:rsid w:val="00EF6C29"/>
    <w:rsid w:val="00F04325"/>
    <w:rsid w:val="00F07E72"/>
    <w:rsid w:val="00F112FE"/>
    <w:rsid w:val="00F20B74"/>
    <w:rsid w:val="00F225EA"/>
    <w:rsid w:val="00F22F75"/>
    <w:rsid w:val="00F24241"/>
    <w:rsid w:val="00F2461A"/>
    <w:rsid w:val="00F2610C"/>
    <w:rsid w:val="00F263D1"/>
    <w:rsid w:val="00F321C5"/>
    <w:rsid w:val="00F34D35"/>
    <w:rsid w:val="00F42E5B"/>
    <w:rsid w:val="00F4362A"/>
    <w:rsid w:val="00F455DE"/>
    <w:rsid w:val="00F5724D"/>
    <w:rsid w:val="00F60750"/>
    <w:rsid w:val="00F62C7E"/>
    <w:rsid w:val="00F63148"/>
    <w:rsid w:val="00F647A1"/>
    <w:rsid w:val="00F65CB9"/>
    <w:rsid w:val="00F66906"/>
    <w:rsid w:val="00F75835"/>
    <w:rsid w:val="00F767C0"/>
    <w:rsid w:val="00F81725"/>
    <w:rsid w:val="00F828B3"/>
    <w:rsid w:val="00F841B1"/>
    <w:rsid w:val="00F845B5"/>
    <w:rsid w:val="00F85764"/>
    <w:rsid w:val="00F927F5"/>
    <w:rsid w:val="00F97FF6"/>
    <w:rsid w:val="00FA08F6"/>
    <w:rsid w:val="00FA1A44"/>
    <w:rsid w:val="00FA6D2A"/>
    <w:rsid w:val="00FB1FA2"/>
    <w:rsid w:val="00FB218F"/>
    <w:rsid w:val="00FB2779"/>
    <w:rsid w:val="00FB2C39"/>
    <w:rsid w:val="00FB3DD2"/>
    <w:rsid w:val="00FB4AFF"/>
    <w:rsid w:val="00FB4E31"/>
    <w:rsid w:val="00FB66D3"/>
    <w:rsid w:val="00FB6F75"/>
    <w:rsid w:val="00FB7896"/>
    <w:rsid w:val="00FC0BDC"/>
    <w:rsid w:val="00FC2ECA"/>
    <w:rsid w:val="00FD2168"/>
    <w:rsid w:val="00FD48EA"/>
    <w:rsid w:val="00FD51B3"/>
    <w:rsid w:val="00FD6CB5"/>
    <w:rsid w:val="00FD7DC3"/>
    <w:rsid w:val="00FE1167"/>
    <w:rsid w:val="00FE40A8"/>
    <w:rsid w:val="00FE7C43"/>
    <w:rsid w:val="00FF1E30"/>
    <w:rsid w:val="00FF2A02"/>
    <w:rsid w:val="00FF4D19"/>
    <w:rsid w:val="00FF7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f2f2"/>
    </o:shapedefaults>
    <o:shapelayout v:ext="edit">
      <o:idmap v:ext="edit" data="1"/>
    </o:shapelayout>
  </w:shapeDefaults>
  <w:decimalSymbol w:val=","/>
  <w:listSeparator w:val=";"/>
  <w14:docId w14:val="5EC48F04"/>
  <w15:docId w15:val="{3DB92513-5324-4A45-92C1-09A01D36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5C4"/>
  </w:style>
  <w:style w:type="paragraph" w:styleId="1">
    <w:name w:val="heading 1"/>
    <w:basedOn w:val="a"/>
    <w:next w:val="a"/>
    <w:link w:val="10"/>
    <w:qFormat/>
    <w:rsid w:val="00C42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5C3FDC"/>
    <w:pPr>
      <w:keepNext/>
      <w:jc w:val="center"/>
      <w:outlineLvl w:val="1"/>
    </w:pPr>
    <w:rPr>
      <w:sz w:val="24"/>
    </w:rPr>
  </w:style>
  <w:style w:type="paragraph" w:styleId="7">
    <w:name w:val="heading 7"/>
    <w:basedOn w:val="a"/>
    <w:next w:val="a"/>
    <w:qFormat/>
    <w:rsid w:val="00C125C4"/>
    <w:pPr>
      <w:spacing w:before="240" w:after="60"/>
      <w:outlineLvl w:val="6"/>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25C4"/>
    <w:pPr>
      <w:spacing w:before="40" w:after="40"/>
      <w:ind w:right="-6"/>
      <w:jc w:val="center"/>
    </w:pPr>
    <w:rPr>
      <w:b/>
      <w:bCs/>
      <w:sz w:val="24"/>
      <w:szCs w:val="24"/>
    </w:rPr>
  </w:style>
  <w:style w:type="paragraph" w:styleId="a5">
    <w:name w:val="Body Text"/>
    <w:basedOn w:val="a"/>
    <w:link w:val="a6"/>
    <w:rsid w:val="00C125C4"/>
    <w:rPr>
      <w:rFonts w:ascii="Garamond" w:hAnsi="Garamond"/>
      <w:sz w:val="24"/>
      <w:lang w:val="en-GB" w:eastAsia="en-US"/>
    </w:rPr>
  </w:style>
  <w:style w:type="table" w:styleId="a7">
    <w:name w:val="Table Grid"/>
    <w:basedOn w:val="a1"/>
    <w:rsid w:val="00C1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locked/>
    <w:rsid w:val="008F5883"/>
    <w:rPr>
      <w:rFonts w:ascii="Garamond" w:hAnsi="Garamond"/>
      <w:sz w:val="24"/>
      <w:lang w:val="en-GB" w:eastAsia="en-US" w:bidi="ar-SA"/>
    </w:rPr>
  </w:style>
  <w:style w:type="paragraph" w:styleId="20">
    <w:name w:val="Body Text 2"/>
    <w:basedOn w:val="a"/>
    <w:link w:val="21"/>
    <w:semiHidden/>
    <w:rsid w:val="008F5883"/>
    <w:pPr>
      <w:ind w:right="-5"/>
      <w:jc w:val="both"/>
    </w:pPr>
    <w:rPr>
      <w:sz w:val="24"/>
      <w:szCs w:val="24"/>
    </w:rPr>
  </w:style>
  <w:style w:type="character" w:customStyle="1" w:styleId="21">
    <w:name w:val="Основной текст 2 Знак"/>
    <w:basedOn w:val="a0"/>
    <w:link w:val="20"/>
    <w:semiHidden/>
    <w:locked/>
    <w:rsid w:val="008F5883"/>
    <w:rPr>
      <w:sz w:val="24"/>
      <w:szCs w:val="24"/>
      <w:lang w:val="ru-RU" w:eastAsia="ru-RU" w:bidi="ar-SA"/>
    </w:rPr>
  </w:style>
  <w:style w:type="character" w:styleId="a8">
    <w:name w:val="Hyperlink"/>
    <w:basedOn w:val="a0"/>
    <w:rsid w:val="00B954DD"/>
    <w:rPr>
      <w:color w:val="0000FF"/>
      <w:u w:val="single"/>
    </w:rPr>
  </w:style>
  <w:style w:type="paragraph" w:customStyle="1" w:styleId="11">
    <w:name w:val="Знак1"/>
    <w:basedOn w:val="a"/>
    <w:rsid w:val="00795CF0"/>
    <w:pPr>
      <w:spacing w:after="160" w:line="240" w:lineRule="exact"/>
    </w:pPr>
    <w:rPr>
      <w:rFonts w:ascii="Tahoma" w:hAnsi="Tahoma"/>
      <w:lang w:val="en-US" w:eastAsia="en-US"/>
    </w:rPr>
  </w:style>
  <w:style w:type="character" w:customStyle="1" w:styleId="a4">
    <w:name w:val="Заголовок Знак"/>
    <w:basedOn w:val="a0"/>
    <w:link w:val="a3"/>
    <w:locked/>
    <w:rsid w:val="000A238D"/>
    <w:rPr>
      <w:b/>
      <w:bCs/>
      <w:sz w:val="24"/>
      <w:szCs w:val="24"/>
      <w:lang w:val="ru-RU" w:eastAsia="ru-RU" w:bidi="ar-SA"/>
    </w:rPr>
  </w:style>
  <w:style w:type="paragraph" w:styleId="a9">
    <w:name w:val="Balloon Text"/>
    <w:basedOn w:val="a"/>
    <w:link w:val="aa"/>
    <w:rsid w:val="006D6D73"/>
    <w:rPr>
      <w:rFonts w:ascii="Tahoma" w:hAnsi="Tahoma" w:cs="Tahoma"/>
      <w:sz w:val="16"/>
      <w:szCs w:val="16"/>
    </w:rPr>
  </w:style>
  <w:style w:type="character" w:customStyle="1" w:styleId="aa">
    <w:name w:val="Текст выноски Знак"/>
    <w:basedOn w:val="a0"/>
    <w:link w:val="a9"/>
    <w:rsid w:val="006D6D73"/>
    <w:rPr>
      <w:rFonts w:ascii="Tahoma" w:hAnsi="Tahoma" w:cs="Tahoma"/>
      <w:sz w:val="16"/>
      <w:szCs w:val="16"/>
    </w:rPr>
  </w:style>
  <w:style w:type="character" w:styleId="ab">
    <w:name w:val="Emphasis"/>
    <w:basedOn w:val="a0"/>
    <w:qFormat/>
    <w:rsid w:val="00E15656"/>
    <w:rPr>
      <w:i/>
      <w:iCs/>
    </w:rPr>
  </w:style>
  <w:style w:type="character" w:styleId="ac">
    <w:name w:val="annotation reference"/>
    <w:basedOn w:val="a0"/>
    <w:rsid w:val="00E41C91"/>
    <w:rPr>
      <w:sz w:val="16"/>
      <w:szCs w:val="16"/>
    </w:rPr>
  </w:style>
  <w:style w:type="paragraph" w:styleId="ad">
    <w:name w:val="annotation text"/>
    <w:basedOn w:val="a"/>
    <w:link w:val="ae"/>
    <w:rsid w:val="00E41C91"/>
  </w:style>
  <w:style w:type="character" w:customStyle="1" w:styleId="ae">
    <w:name w:val="Текст примечания Знак"/>
    <w:basedOn w:val="a0"/>
    <w:link w:val="ad"/>
    <w:rsid w:val="00E41C91"/>
  </w:style>
  <w:style w:type="paragraph" w:styleId="af">
    <w:name w:val="annotation subject"/>
    <w:basedOn w:val="ad"/>
    <w:next w:val="ad"/>
    <w:link w:val="af0"/>
    <w:rsid w:val="00E41C91"/>
    <w:rPr>
      <w:b/>
      <w:bCs/>
    </w:rPr>
  </w:style>
  <w:style w:type="character" w:customStyle="1" w:styleId="af0">
    <w:name w:val="Тема примечания Знак"/>
    <w:basedOn w:val="ae"/>
    <w:link w:val="af"/>
    <w:rsid w:val="00E41C91"/>
    <w:rPr>
      <w:b/>
      <w:bCs/>
    </w:rPr>
  </w:style>
  <w:style w:type="character" w:styleId="af1">
    <w:name w:val="Strong"/>
    <w:qFormat/>
    <w:rsid w:val="00FD48EA"/>
    <w:rPr>
      <w:b/>
      <w:bCs/>
    </w:rPr>
  </w:style>
  <w:style w:type="paragraph" w:customStyle="1" w:styleId="12">
    <w:name w:val="Обычный1"/>
    <w:rsid w:val="009438BA"/>
    <w:rPr>
      <w:snapToGrid w:val="0"/>
    </w:rPr>
  </w:style>
  <w:style w:type="paragraph" w:customStyle="1" w:styleId="Normal2">
    <w:name w:val="Normal2"/>
    <w:rsid w:val="00C843AE"/>
    <w:pPr>
      <w:widowControl w:val="0"/>
      <w:snapToGrid w:val="0"/>
      <w:spacing w:line="314" w:lineRule="auto"/>
      <w:ind w:firstLine="280"/>
      <w:jc w:val="both"/>
    </w:pPr>
    <w:rPr>
      <w:sz w:val="18"/>
    </w:rPr>
  </w:style>
  <w:style w:type="paragraph" w:customStyle="1" w:styleId="Normal3">
    <w:name w:val="Normal3"/>
    <w:rsid w:val="00C843AE"/>
    <w:pPr>
      <w:widowControl w:val="0"/>
      <w:snapToGrid w:val="0"/>
      <w:spacing w:line="314" w:lineRule="auto"/>
      <w:ind w:firstLine="280"/>
      <w:jc w:val="both"/>
    </w:pPr>
    <w:rPr>
      <w:sz w:val="18"/>
    </w:rPr>
  </w:style>
  <w:style w:type="paragraph" w:styleId="HTML">
    <w:name w:val="HTML Preformatted"/>
    <w:basedOn w:val="a"/>
    <w:link w:val="HTML0"/>
    <w:rsid w:val="00A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F0D15"/>
    <w:rPr>
      <w:rFonts w:ascii="Courier New" w:hAnsi="Courier New" w:cs="Courier New"/>
    </w:rPr>
  </w:style>
  <w:style w:type="paragraph" w:styleId="af2">
    <w:name w:val="List Paragraph"/>
    <w:basedOn w:val="a"/>
    <w:uiPriority w:val="34"/>
    <w:qFormat/>
    <w:rsid w:val="003064BC"/>
    <w:pPr>
      <w:ind w:left="720"/>
      <w:contextualSpacing/>
    </w:pPr>
  </w:style>
  <w:style w:type="paragraph" w:styleId="af3">
    <w:name w:val="Body Text Indent"/>
    <w:basedOn w:val="a"/>
    <w:link w:val="af4"/>
    <w:unhideWhenUsed/>
    <w:rsid w:val="00847BE9"/>
    <w:pPr>
      <w:spacing w:after="120"/>
      <w:ind w:left="283"/>
    </w:pPr>
    <w:rPr>
      <w:sz w:val="24"/>
      <w:szCs w:val="24"/>
    </w:rPr>
  </w:style>
  <w:style w:type="character" w:customStyle="1" w:styleId="af4">
    <w:name w:val="Основной текст с отступом Знак"/>
    <w:basedOn w:val="a0"/>
    <w:link w:val="af3"/>
    <w:rsid w:val="00847BE9"/>
    <w:rPr>
      <w:sz w:val="24"/>
      <w:szCs w:val="24"/>
    </w:rPr>
  </w:style>
  <w:style w:type="paragraph" w:customStyle="1" w:styleId="110">
    <w:name w:val="Обычный + 11 пт"/>
    <w:basedOn w:val="a"/>
    <w:uiPriority w:val="99"/>
    <w:rsid w:val="0040326B"/>
    <w:pPr>
      <w:widowControl w:val="0"/>
      <w:autoSpaceDE w:val="0"/>
      <w:autoSpaceDN w:val="0"/>
      <w:adjustRightInd w:val="0"/>
    </w:pPr>
    <w:rPr>
      <w:rFonts w:ascii="Arial" w:hAnsi="Arial" w:cs="Arial"/>
      <w:sz w:val="22"/>
      <w:szCs w:val="22"/>
    </w:rPr>
  </w:style>
  <w:style w:type="table" w:customStyle="1" w:styleId="3">
    <w:name w:val="Сетка таблицы3"/>
    <w:basedOn w:val="a1"/>
    <w:next w:val="a7"/>
    <w:rsid w:val="0019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rsid w:val="00D52086"/>
    <w:pPr>
      <w:tabs>
        <w:tab w:val="center" w:pos="4677"/>
        <w:tab w:val="right" w:pos="9355"/>
      </w:tabs>
    </w:pPr>
  </w:style>
  <w:style w:type="character" w:customStyle="1" w:styleId="af6">
    <w:name w:val="Верхний колонтитул Знак"/>
    <w:basedOn w:val="a0"/>
    <w:link w:val="af5"/>
    <w:uiPriority w:val="99"/>
    <w:rsid w:val="00D52086"/>
  </w:style>
  <w:style w:type="paragraph" w:styleId="af7">
    <w:name w:val="footer"/>
    <w:basedOn w:val="a"/>
    <w:link w:val="af8"/>
    <w:uiPriority w:val="99"/>
    <w:rsid w:val="00D52086"/>
    <w:pPr>
      <w:tabs>
        <w:tab w:val="center" w:pos="4677"/>
        <w:tab w:val="right" w:pos="9355"/>
      </w:tabs>
    </w:pPr>
  </w:style>
  <w:style w:type="character" w:customStyle="1" w:styleId="af8">
    <w:name w:val="Нижний колонтитул Знак"/>
    <w:basedOn w:val="a0"/>
    <w:link w:val="af7"/>
    <w:uiPriority w:val="99"/>
    <w:rsid w:val="00D52086"/>
  </w:style>
  <w:style w:type="paragraph" w:customStyle="1" w:styleId="bodytext2">
    <w:name w:val="bodytext2"/>
    <w:basedOn w:val="a"/>
    <w:rsid w:val="00C42ECB"/>
    <w:pPr>
      <w:jc w:val="both"/>
    </w:pPr>
  </w:style>
  <w:style w:type="character" w:customStyle="1" w:styleId="10">
    <w:name w:val="Заголовок 1 Знак"/>
    <w:basedOn w:val="a0"/>
    <w:link w:val="1"/>
    <w:rsid w:val="00C42E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05621">
      <w:bodyDiv w:val="1"/>
      <w:marLeft w:val="0"/>
      <w:marRight w:val="0"/>
      <w:marTop w:val="0"/>
      <w:marBottom w:val="0"/>
      <w:divBdr>
        <w:top w:val="none" w:sz="0" w:space="0" w:color="auto"/>
        <w:left w:val="none" w:sz="0" w:space="0" w:color="auto"/>
        <w:bottom w:val="none" w:sz="0" w:space="0" w:color="auto"/>
        <w:right w:val="none" w:sz="0" w:space="0" w:color="auto"/>
      </w:divBdr>
    </w:div>
    <w:div w:id="604118803">
      <w:bodyDiv w:val="1"/>
      <w:marLeft w:val="0"/>
      <w:marRight w:val="0"/>
      <w:marTop w:val="0"/>
      <w:marBottom w:val="0"/>
      <w:divBdr>
        <w:top w:val="none" w:sz="0" w:space="0" w:color="auto"/>
        <w:left w:val="none" w:sz="0" w:space="0" w:color="auto"/>
        <w:bottom w:val="none" w:sz="0" w:space="0" w:color="auto"/>
        <w:right w:val="none" w:sz="0" w:space="0" w:color="auto"/>
      </w:divBdr>
    </w:div>
    <w:div w:id="1022896973">
      <w:bodyDiv w:val="1"/>
      <w:marLeft w:val="0"/>
      <w:marRight w:val="0"/>
      <w:marTop w:val="0"/>
      <w:marBottom w:val="0"/>
      <w:divBdr>
        <w:top w:val="none" w:sz="0" w:space="0" w:color="auto"/>
        <w:left w:val="none" w:sz="0" w:space="0" w:color="auto"/>
        <w:bottom w:val="none" w:sz="0" w:space="0" w:color="auto"/>
        <w:right w:val="none" w:sz="0" w:space="0" w:color="auto"/>
      </w:divBdr>
    </w:div>
    <w:div w:id="1374766530">
      <w:bodyDiv w:val="1"/>
      <w:marLeft w:val="0"/>
      <w:marRight w:val="0"/>
      <w:marTop w:val="0"/>
      <w:marBottom w:val="0"/>
      <w:divBdr>
        <w:top w:val="none" w:sz="0" w:space="0" w:color="auto"/>
        <w:left w:val="none" w:sz="0" w:space="0" w:color="auto"/>
        <w:bottom w:val="none" w:sz="0" w:space="0" w:color="auto"/>
        <w:right w:val="none" w:sz="0" w:space="0" w:color="auto"/>
      </w:divBdr>
    </w:div>
    <w:div w:id="17601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378D-E920-47AB-BD8E-790E8D70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3362</Words>
  <Characters>19165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1</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Логинова Елена</dc:creator>
  <cp:lastModifiedBy>Галина Гусарова</cp:lastModifiedBy>
  <cp:revision>2</cp:revision>
  <cp:lastPrinted>2018-04-27T13:01:00Z</cp:lastPrinted>
  <dcterms:created xsi:type="dcterms:W3CDTF">2021-03-04T07:00:00Z</dcterms:created>
  <dcterms:modified xsi:type="dcterms:W3CDTF">2021-03-04T07:00:00Z</dcterms:modified>
</cp:coreProperties>
</file>